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lệ phí cấp Giấy chứng nhận quyền sử dụng đất, quyền sở hữu tài sản gắn liền với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21/2024/NQ-HĐND</w:t>
      </w:r>
    </w:p>
    <w:p>
      <w:r>
        <w:t>Đồng Nai, ngày 29 tháng 11 năm 2024</w:t>
      </w:r>
    </w:p>
    <w:p>
      <w:r>
        <w:t>NGHỊ QUYẾT</w:t>
      </w:r>
    </w:p>
    <w:p>
      <w:r>
        <w:t>QUY ĐỊNH LỆ PHÍ CẤP GIẤY CHỨNG NHẬN QUYỀN SỬ DỤNG ĐẤT, QUYỀN SỞ HỮU TÀI SẢN GẮN LIỀN VỚI ĐẤT TRÊN ĐỊA BÀN TỈNH ĐỒNG NAI</w:t>
      </w:r>
    </w:p>
    <w:p>
      <w:r>
        <w:t>HỘI ĐỒNG NHÂN DÂN TỈNH ĐỒNG NAI 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10/2024/TT-BTNMT ngày 31 tháng 7 năm 2024 của Bộ trưởng Bộ Tài nguyên và Môi trường Quy định về hồ sơ địa chính, giấy chứng nhận quyền sử dụng đất, quyền sở hữu tài sản khác gắn liền với đất;</w:t>
      </w:r>
    </w:p>
    <w:p>
      <w:r>
        <w:t>Xét Tờ trình số 158/TTr-UBND ngày 15 tháng 11 năm 2024 của Ủy ban nhân dân tỉnh Đồng Nai về Dự thảo Nghị quyết quy định lệ phí cấp Giấy chứng nhận quyền sử dụng đất, quyền sở hữu tài sản gắn liền với đất trên địa bàn tỉnh Đồng Nai; Báo cáo thẩm tra số 754/BC-BKTNS ngày 21 tháng 11 năm 2024 của Ban Kinh tế - Ngân sách Hội đồng nhân dân tỉnh; ý kiến thảo luận của các đại biểu Hội đồng nhân dân tỉnh tại kỳ họp.</w:t>
      </w:r>
    </w:p>
    <w:p>
      <w:r>
        <w:t>QUYẾT NGHỊ:</w:t>
      </w:r>
    </w:p>
    <w:p>
      <w:r>
        <w:t>Điều 1.  Quy định lệ phí cấp Giấy chứng nhận quyền sử dụng đất, quyền sở hữu tài sản gắn liền với đất trên địa bàn tỉnh Đồng Nai, cụ thể như sau:</w:t>
      </w:r>
    </w:p>
    <w:p>
      <w:r>
        <w:t>1. Phạm vi điều chỉnh</w:t>
      </w:r>
    </w:p>
    <w:p>
      <w:r>
        <w:t>Nghị quyết này quy định mức thu, chế độ thu, nộp, quản lý và sử dụng lệ phí cấp Giấy chứng nhận quyền sử dụng đất, quyền sở hữu tài sản gắn liền với đất trên địa bàn tỉnh Đồng Nai.</w:t>
      </w:r>
    </w:p>
    <w:p>
      <w:r>
        <w:t>2. Đối tượng áp dụng</w:t>
      </w:r>
    </w:p>
    <w:p>
      <w:r>
        <w:t>Tổ chức, cá nhân liên quan đến thu, nộp, quản lý và sử dụng lệ phí cấp Giấy chứng nhận quyền sử dụng đất, quyền sở hữu tài sản gắn liền với đất.</w:t>
      </w:r>
    </w:p>
    <w:p>
      <w:r>
        <w:t>3. Đối tượng nộp phí</w:t>
      </w:r>
    </w:p>
    <w:p>
      <w:r>
        <w:t>Tổ chức, hộ gia đình, cá nhân sử dụng đất theo quy định được cơ quan nhà nước có thẩm quyền cấp Giấy chứng nhận quyền sử dụng đất, quyền sở hữu tài sản gắn liền với đất; chứng nhận đăng ký biến động về đất đai; trích lục bản đồ địa chính, văn bản, số liệu hồ sơ địa chính.</w:t>
      </w:r>
    </w:p>
    <w:p>
      <w:r>
        <w:t>4. Đối tượng miễn nộp lệ phí</w:t>
      </w:r>
    </w:p>
    <w:p>
      <w:r>
        <w:t>a) Các hộ nghèo và cận nghèo theo chuẩn nghèo của tỉnh Đồng Nai.</w:t>
      </w:r>
    </w:p>
    <w:p>
      <w:r>
        <w:t>b) Người cao tuổi.</w:t>
      </w:r>
    </w:p>
    <w:p>
      <w:r>
        <w:t>c) Người khuyết tật.</w:t>
      </w:r>
    </w:p>
    <w:p>
      <w:r>
        <w:t>d) Người có công với cách mạng.</w:t>
      </w:r>
    </w:p>
    <w:p>
      <w:r>
        <w:t>5. Tổ chức thu lệ phí</w:t>
      </w:r>
    </w:p>
    <w:p>
      <w:r>
        <w:t>Cơ quan được thu lệ phí theo quy định.</w:t>
      </w:r>
    </w:p>
    <w:p>
      <w:r>
        <w:t>6. Mức thu lệ phí</w:t>
      </w:r>
    </w:p>
    <w:p>
      <w:r>
        <w:t>a) Mức thu hồ sơ nộp trực tiếp (Phụ lục kèm theo).</w:t>
      </w:r>
    </w:p>
    <w:p>
      <w:r>
        <w:t>b) Mức thu hồ sơ nộp trực tuyến: bằng 0% mức thu trực tiếp.</w:t>
      </w:r>
    </w:p>
    <w:p>
      <w:r>
        <w:t>7. Chế độ thu, nộp, quản lý và sử dụng lệ phí</w:t>
      </w:r>
    </w:p>
    <w:p>
      <w:r>
        <w:t>a) Cơ quan thu lệ phí nộp 100% số tiền thu lệ phí vào ngân sách nhà nước.</w:t>
      </w:r>
    </w:p>
    <w:p>
      <w:r>
        <w:t>b) Các nội dung liên quan đến việc kê khai, thu, nộp, quản lý, sử dụng lệ phí được thực hiện theo quy định Luật Phí và Lệ phí ngày 25 tháng 11 năm 2015,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và các quy định khác có liên quan.</w:t>
      </w:r>
    </w:p>
    <w:p>
      <w:r>
        <w:t>Điều 2. Tổ chức thực hiện</w:t>
      </w:r>
    </w:p>
    <w:p>
      <w:r>
        <w:t>1. Ủy ban nhân dân tỉnh có trách nhiệm hướng dẫn tổ chức triển khai thực hiện Nghị quyết này theo đúng quy định của pháp luật và báo cáo kết quả thực hiện tại các kỳ họp thường lệ cuối năm của Hội đồng nhân dân tỉnh.</w:t>
      </w:r>
    </w:p>
    <w:p>
      <w:r>
        <w:t>2. Thường trực Hội đồng nhân dân tỉnh, các Ban của Hội đồng nhân dân tỉnh, các Tổ đại biểu Hội đồng nhân dân tỉnh và Đại biểu Hội đồng nhân dân tỉnh có trách nhiệm giám sát việc triển khai thực hiện Nghị quyết này theo quy định.</w:t>
      </w:r>
    </w:p>
    <w:p>
      <w:r>
        <w:t>3. Đề nghị Ủy ban Mặt trận Tổ quốc Việt Nam tỉnh, các tổ chức thành viên giám sát và vận động tổ chức, Nhân dân cùng tham gia giám sát việc thực hiện Nghị quyết này; phản ánh kịp thời tâm tư, nguyện vọng, kiến nghị của tổ chức, cá nhân có liên quan và Nhân dân đến các cơ quan có thẩm quyền theo quy định.</w:t>
      </w:r>
    </w:p>
    <w:p>
      <w:r>
        <w:t>Điều 3. Hiệu lực thi hành</w:t>
      </w:r>
    </w:p>
    <w:p>
      <w:r>
        <w:t>Nghị quyết này thay thế Nghị quyết số 09/2020/NQ-HĐND ngày 10 tháng 7 năm 2020 của Hội đồng nhân dân tỉnh Quy định về lệ phí cấp Giấy chứng nhận quyền sử dụng đất, quyền sở hữu nhà, tài sản gắn liền với đất trên địa bàn tỉnh Đồng Nai và bãi bỏ điểm a khoản 1 Điều 2 Nghị quyết số 19/2023/NQ-HĐND ngày 29 tháng 9 năm 2023 của Hội đồng nhân dân tỉnh Quy định mức thu phí, lệ phí đối với hoạt động cung cấp dịch vụ công trực tuyến trên địa bàn tỉnh Đồng Nai.</w:t>
      </w:r>
    </w:p>
    <w:p>
      <w:r>
        <w:t>Nghị quyết này đã được HĐND tỉnh Đồng Nai Khóa X, Kỳ họp thứ 21 thông qua ngày 29 tháng 11 năm 2024 và có hiệu lực từ ngày 09 tháng 12 năm 2024./.</w:t>
      </w:r>
    </w:p>
    <w:p>
      <w:r>
        <w:t>Nơi nhận:</w:t>
      </w:r>
    </w:p>
    <w:p>
      <w:r>
        <w:t>- Ủy ban Thường vụ Quốc hội;</w:t>
      </w:r>
    </w:p>
    <w:p>
      <w:r>
        <w:t>- Văn phòng: Quốc hội (A+B);</w:t>
      </w:r>
    </w:p>
    <w:p>
      <w:r>
        <w:t>- Chính phủ;</w:t>
      </w:r>
    </w:p>
    <w:p>
      <w:r>
        <w:t>- Vụ pháp chế các Bộ: Tài Chính; Tài nguyên và Môi trường;</w:t>
      </w:r>
    </w:p>
    <w:p>
      <w:r>
        <w:t>- Cục Kiểm tra Văn bản QPPL - Bộ Tư pháp;</w:t>
      </w:r>
    </w:p>
    <w:p>
      <w:r>
        <w:t>- Thường trực Tỉnh ủy;</w:t>
      </w:r>
    </w:p>
    <w:p>
      <w:r>
        <w:t>- Đ/c Bí thư Tỉnh ủy;</w:t>
      </w:r>
    </w:p>
    <w:p>
      <w:r>
        <w:t>- Đoàn Đại biểu Quốc hội tỉnh Đồng Nai;</w:t>
      </w:r>
    </w:p>
    <w:p>
      <w:r>
        <w:t>- Thường trực HĐND tỉnh;</w:t>
      </w:r>
    </w:p>
    <w:p>
      <w:r>
        <w:t>- Đại biểu HĐND tỉnh;</w:t>
      </w:r>
    </w:p>
    <w:p>
      <w:r>
        <w:t>- UBND tỉnh;</w:t>
      </w:r>
    </w:p>
    <w:p>
      <w:r>
        <w:t>- Ủy ban MTTQ Việt Nam tỉnh và các đoàn thể;</w:t>
      </w:r>
    </w:p>
    <w:p>
      <w:r>
        <w:t>- Các sở, ban, ngành tỉnh;</w:t>
      </w:r>
    </w:p>
    <w:p>
      <w:r>
        <w:t>- Văn phòng: Tỉnh ủy; ĐĐBQH và HĐND tỉnh, UBND tỉnh;</w:t>
      </w:r>
    </w:p>
    <w:p>
      <w:r>
        <w:t>- Thường trực huyện ủy, thành ủy, và HĐND, UBND các huyện, thành phố;</w:t>
      </w:r>
    </w:p>
    <w:p>
      <w:r>
        <w:t>- Cổng thông tin điện tử tỉnh;</w:t>
      </w:r>
    </w:p>
    <w:p>
      <w:r>
        <w:t>- Báo Đồng Nai, Đài PT-TH Đồng Nai;</w:t>
      </w:r>
    </w:p>
    <w:p>
      <w:r>
        <w:t>- Lưu: VT, PCTHĐND.</w:t>
      </w:r>
    </w:p>
    <w:p>
      <w:r>
        <w:t>CHỦ TỊCH</w:t>
      </w:r>
    </w:p>
    <w:p>
      <w:r>
        <w:t>Thái Bảo</w:t>
      </w:r>
    </w:p>
    <w:p>
      <w:r>
        <w:t>PHỤ LỤC</w:t>
      </w:r>
    </w:p>
    <w:p>
      <w:r>
        <w:t>PHÍ CẤP GIẤY CHỨNG NHẬN QUYỀN SỬ DỤNG ĐẤT, QUYỀN SỞ HỮU TÀI SẢN GẮN LIỀN VỚI ĐẤT TRÊN ĐỊA BÀN TỈNH ĐỒNG NAI (HỒ SƠ NỘP TRỰC TIẾP)</w:t>
      </w:r>
    </w:p>
    <w:p>
      <w:r>
        <w:t>(Ban hành kèm theo Nghị quyết số 21/2024/NQ-HĐND ngày 29 tháng 11 năm 2024 của Hội đồng nhân dân tỉnh Đồng Nai)</w:t>
      </w:r>
    </w:p>
    <w:p>
      <w:r>
        <w:t>Số TT</w:t>
      </w:r>
    </w:p>
    <w:p>
      <w:r>
        <w:t>Nội dung thu</w:t>
      </w:r>
    </w:p>
    <w:p>
      <w:r>
        <w:t>Mức thu</w:t>
      </w:r>
    </w:p>
    <w:p>
      <w:r>
        <w:t>Cấp giấy chứng nhận (đồng/giấy)</w:t>
      </w:r>
    </w:p>
    <w:p>
      <w:r>
        <w:t>Trích lục bản đồ địa chính, văn bản, số hiệu hồ sơ địa chính (đồng/lần)</w:t>
      </w:r>
    </w:p>
    <w:p>
      <w:r>
        <w:t>Giấy Chứng nhận quyền sử dụng đất</w:t>
      </w:r>
    </w:p>
    <w:p>
      <w:r>
        <w:t>Giấy Chứng nhận quyền sử dụng đất, quyền sở hữu tài sản gắn liền với đất</w:t>
      </w:r>
    </w:p>
    <w:p>
      <w:r>
        <w:t>I</w:t>
      </w:r>
    </w:p>
    <w:p>
      <w:r>
        <w:t>Cấp giấy chứng nhận về quyền sử dụng đất, quyền sở hữu tài sản gắn liền với đất</w:t>
      </w:r>
    </w:p>
    <w:p>
      <w:r>
        <w:t>1</w:t>
      </w:r>
    </w:p>
    <w:p>
      <w:r>
        <w:t>Tổ chức, cơ sở tôn giáo; người Việt Nam định cư ở nước ngoài, doanh nghiệp có vốn đầu tư nước ngoài thực hiện dự án đầu tư; tổ chức nước ngoài có chức năng ngoại giao</w:t>
      </w:r>
    </w:p>
    <w:p>
      <w:r>
        <w:t>120.000</w:t>
      </w:r>
    </w:p>
    <w:p>
      <w:r>
        <w:t>600.000</w:t>
      </w:r>
    </w:p>
    <w:p>
      <w:r>
        <w:t>2</w:t>
      </w:r>
    </w:p>
    <w:p>
      <w:r>
        <w:t>Cộng đồng dân cư; người Việt Nam định cư nước ngoài được sở hữu nhà ở gắn liền với quyền sử dụng đất; hộ gia đình, cá nhân có đất thuộc các phường thành phố Long Khánh và Biên Hòa</w:t>
      </w:r>
    </w:p>
    <w:p>
      <w:r>
        <w:t>30.000</w:t>
      </w:r>
    </w:p>
    <w:p>
      <w:r>
        <w:t>120.000</w:t>
      </w:r>
    </w:p>
    <w:p>
      <w:r>
        <w:t>3</w:t>
      </w:r>
    </w:p>
    <w:p>
      <w:r>
        <w:t>Cộng đồng dân cư; người Việt Nam định cư nước ngoài được sở hữu nhà ở gắn liền với quyền sử dụng đất; hộ gia đình, cá nhân có đất thuộc các xã, thị trấn các huyện, các xã thành phố Long Khánh và Biên Hòa</w:t>
      </w:r>
    </w:p>
    <w:p>
      <w:r>
        <w:t>15.000</w:t>
      </w:r>
    </w:p>
    <w:p>
      <w:r>
        <w:t>60.000</w:t>
      </w:r>
    </w:p>
    <w:p>
      <w:r>
        <w:t>II</w:t>
      </w:r>
    </w:p>
    <w:p>
      <w:r>
        <w:t>Chứng nhận đăng ký biến động về đất đai</w:t>
      </w:r>
    </w:p>
    <w:p>
      <w:r>
        <w:t>1</w:t>
      </w:r>
    </w:p>
    <w:p>
      <w:r>
        <w:t>Tổ chức, cơ sở tôn giáo; người Việt Nam định cư ở nước ngoài, doanh nghiệp có vốn đầu tư nước ngoài thực hiện dự án đầu tư; tổ chức nước ngoài có chức năng ngoại giao</w:t>
      </w:r>
    </w:p>
    <w:p>
      <w:r>
        <w:t>60.000</w:t>
      </w:r>
    </w:p>
    <w:p>
      <w:r>
        <w:t>60.000</w:t>
      </w:r>
    </w:p>
    <w:p>
      <w:r>
        <w:t>2</w:t>
      </w:r>
    </w:p>
    <w:p>
      <w:r>
        <w:t>Cộng đồng dân cư; người Việt Nam định cư nước ngoài được sở hữu nhà ở gắn liền với quyền sử dụng đất; hộ gia đình, cá nhân có đất thuộc các phường thành phố Long Khánh và Biên Hòa</w:t>
      </w:r>
    </w:p>
    <w:p>
      <w:r>
        <w:t>24.000</w:t>
      </w:r>
    </w:p>
    <w:p>
      <w:r>
        <w:t>60.000</w:t>
      </w:r>
    </w:p>
    <w:p>
      <w:r>
        <w:t>3</w:t>
      </w:r>
    </w:p>
    <w:p>
      <w:r>
        <w:t>Cộng đồng dân cư; người Việt Nam định cư nước ngoài được sở hữu nhà ở gắn liền với quyền sử dụng đất; hộ gia đình, cá nhân có đất thuộc các xã, thị trấn các huyện, các xã thành phố Long Khánh và Biên Hòa</w:t>
      </w:r>
    </w:p>
    <w:p>
      <w:r>
        <w:t>12.000</w:t>
      </w:r>
    </w:p>
    <w:p>
      <w:r>
        <w:t>30.000</w:t>
      </w:r>
    </w:p>
    <w:p>
      <w:r>
        <w:t>III</w:t>
      </w:r>
    </w:p>
    <w:p>
      <w:r>
        <w:t>Trích lục bản đồ địa chính, văn bản, số liệu hồ sơ địa chính</w:t>
      </w:r>
    </w:p>
    <w:p>
      <w:r>
        <w:t>1</w:t>
      </w:r>
    </w:p>
    <w:p>
      <w:r>
        <w:t>Tổ chức</w:t>
      </w:r>
    </w:p>
    <w:p>
      <w:r>
        <w:t>36.000</w:t>
      </w:r>
    </w:p>
    <w:p>
      <w:r>
        <w:t>2</w:t>
      </w:r>
    </w:p>
    <w:p>
      <w:r>
        <w:t>Hộ gia đình, cá nhân</w:t>
      </w:r>
    </w:p>
    <w:p>
      <w:r>
        <w:t>18.000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