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209/NQ-HĐND về điều chỉnh kế hoạch đầu tư công ngân sách tỉnh Bắc Ninh năm 2023; dự kiến kế hoạch đầu tư công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209/NQ-HĐND</w:t>
      </w:r>
    </w:p>
    <w:p>
      <w:r>
        <w:t>Bắc Ninh, ngày 07 tháng 7 năm 2023</w:t>
      </w:r>
    </w:p>
    <w:p>
      <w:r>
        <w:t>NGHỊ QUYẾT</w:t>
      </w:r>
    </w:p>
    <w:p>
      <w:r>
        <w:t>V/V ĐIỀU CHỈNH KẾ HOẠCH ĐẦU TƯ CÔNG NGÂN SÁCH TỈNH NĂM 2023; DỰ KIẾN KẾ HOẠCH ĐẦU TƯ CÔNG NĂM 2024</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Quản lý nợ công ngày 23 tháng 11 năm 2017;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21/CT-TTg ngày 10 tháng 6 năm 2023 của Thủ tướng Chính phủ về xây dựng phát triển kinh tế - xã hội và dự toán ngân sách nhà nước năm 2024;</w:t>
      </w:r>
    </w:p>
    <w:p>
      <w:r>
        <w:t>Căn cứ Quyết định số 26/2020/QĐ-TTg ngày 14 tháng 9 năm 2020 của Thủ tướng Chính phủ Quy định chi tiết thi hành một số điều của Nghị quyết số 973/2020/UBTVQH14 ngày 08 ngày 7 tháng 2020 của Ủy ban Thường vụ Quốc hội quy định các nguyên tắc, tiêu chí và định mức phân bổ vốn đầu tư công nguồn ngân sách nhà nước giai đoạn 2021 - 2025;</w:t>
      </w:r>
    </w:p>
    <w:p>
      <w:r>
        <w:t>Căn cứ Nghị quyết số 86/NQ-HĐND ngày 08 tháng 12 năm 2021 và các Nghị quyết của Hội đồng nhân dân tỉnh phê duyệt, phê duyệt điều chỉnh kế hoạch và phương án phân bổ kế hoạch đầu tư công trung hạn tỉnh Bắc Ninh giai đoạn 2021-2025; Nghị Quyết số 176/NQ-HĐND ngày 09 tháng 12 năm 2022 của Hội đồng nhân dân tỉnh về phân bổ vốn đầu tư công kế hoạch năm 2023 tỉnh Bắc Ninh;</w:t>
      </w:r>
    </w:p>
    <w:p>
      <w:r>
        <w:t>Xét Báo cáo số 71/BC-UBND ngày 23 tháng 6 năm 2023; Tờ trình số 214/BC-UBND ngày 03 tháng 7 năm 2023 của Ủy ban nhân dân tỉnh về tình hình thực hiện đầu tư công 6 tháng đầu năm 2023; điều chỉnh kế hoạch đầu tư công ngân sách tỉnh năm 2023 và nhiệm vụ, giải pháp 6 tháng cuối năm 2023, dự kiến kế hoạch đầu tư công năm 2024; Báo cáo thẩm tra của Ban Kinh tế - Ngân sách và ý kiến thảo luận của đại biểu.</w:t>
      </w:r>
    </w:p>
    <w:p>
      <w:r>
        <w:t>QUYẾT NGHỊ:</w:t>
      </w:r>
    </w:p>
    <w:p>
      <w:r>
        <w:t>Điều 1.  Điều chỉnh kế hoạch vốn đã bố trí cho các dự án, nhiệm vụ chi tại Nghị quyết số 176/NQ-HĐND ngày 09 tháng 12 năm 2022 là 20,4 tỷ đồng.</w:t>
      </w:r>
    </w:p>
    <w:p>
      <w:r>
        <w:t>(Chi tiết theo phụ lục 1 đính kèm)</w:t>
      </w:r>
    </w:p>
    <w:p>
      <w:r>
        <w:t>Điều 2.  Dự kiến kế hoạch đầu tư công năm 2024 là 7.502 tỷ đồng, trong đó:</w:t>
      </w:r>
    </w:p>
    <w:p>
      <w:r>
        <w:t>1. Nguồn vốn ngân sách trung ương là 1.900 tỷ đồng, gồm:</w:t>
      </w:r>
    </w:p>
    <w:p>
      <w:r>
        <w:t>- Bổ sung có mục tiêu theo tiêu chí: 450 tỷ đồng.</w:t>
      </w:r>
    </w:p>
    <w:p>
      <w:r>
        <w:t>- Bổ sung dự án trọng điểm (đường vành đai 4): 1.100 tỷ đồng.</w:t>
      </w:r>
    </w:p>
    <w:p>
      <w:r>
        <w:t>- Bổ sung công trình có tính chất kết nối liên vùng: 350 tỷ đồng.</w:t>
      </w:r>
    </w:p>
    <w:p>
      <w:r>
        <w:t>2. Nguồn vốn ngân sách địa phương dự kiến là 5.602 tỷ đồng, gồm:</w:t>
      </w:r>
    </w:p>
    <w:p>
      <w:r>
        <w:t>- Chi đầu tư cơ bản trong nước: 2.577 tỷ đồng.</w:t>
      </w:r>
    </w:p>
    <w:p>
      <w:r>
        <w:t>- Chi đầu tư từ nguồn thu sử dụng đất: 2.000 tỷ đồng.</w:t>
      </w:r>
    </w:p>
    <w:p>
      <w:r>
        <w:t>- Chi từ nguồn bội chi ngân sách: 1.000 tỷ đồng.</w:t>
      </w:r>
    </w:p>
    <w:p>
      <w:r>
        <w:t>Điều 3.  Phân bổ vốn ngân sách Trung ương bổ sung trong năm 2023</w:t>
      </w:r>
    </w:p>
    <w:p>
      <w:r>
        <w:t>Thống nhất về chủ trương theo dự kiến, Ủy ban nhân dân tỉnh phân bổ chi tiết 44 tỷ đồng bố trí cho Dự án đầu tư xây dựng cải tạo, nâng cấp các trung tâm y tế huyện Gia Bình và huyện Lương Tài tỉnh Bắc Ninh theo quy định Điểm c, Khoản 2, Điều 84 Luật đầu tư công sau khi được cấp có thẩm quyền giao bổ sung kế hoạch vốn ngân sách trung ương năm 2023; báo cáo kết quả giao vốn theo quy định.</w:t>
      </w:r>
    </w:p>
    <w:p>
      <w:r>
        <w:t>Điều 4.  Giao Ủy ban nhân dân tỉnh triển khai nghị quyết này. Đồng thời, tổ chức thực hiện tốt một số nhiệm vụ trọng tâm sau:</w:t>
      </w:r>
    </w:p>
    <w:p>
      <w:r>
        <w:t>1. Quyết định phân bổ chi tiết các dự án, nhiệm vụ chi đủ thủ tục đầu tư. Trước ngày 15 tháng 11 năm 2023 linh hoạt điều chuyển vốn đầu tư công từ các dự án, nhiệm vụ chi giải ngân thấp, không có khả năng giải ngân sang dự án, nhiệm vụ chi giải ngân tốt, có khối lượng hoàn thành giữa các cơ quan, đơn vị sử dụng ngân sách tỉnh năm 2023; báo cáo kết quả giao vốn theo quy định.</w:t>
      </w:r>
    </w:p>
    <w:p>
      <w:r>
        <w:t>2. Chỉ đạo các chủ đầu tư đẩy mạnh thực hiện và giải ngân vốn đầu tư công, sớm đưa các dự án vào khai thác sử dụng, phát huy hiệu quả đầu tư. Rà soát toàn bộ nguồn thu, nhiệm vụ chi chưa thực hiện để có giải pháp cân đối tích cực, khả thi; thực hiện nghiêm các quy định về tiết kiệm phòng chống tham nhũng, lãng phí, tiêu cực lợi ích nhóm trong đầu tư công.</w:t>
      </w:r>
    </w:p>
    <w:p>
      <w:r>
        <w:t>3. Về dự kiến kế hoạch đầu tư công năm 2024: Căn cứ Chỉ thị của Thủ tướng Chính phủ, hướng dẫn của Bộ Kế hoạch và Đầu tư chỉ đạo các cơ quan chuyên môn tiếp tục phối hợp để xây dựng kế hoạch nguồn vốn, cơ cấu vốn đầu tư phù hợp với khả năng thu ngân sách, khả năng huy động các nguồn lực hợp pháp khác, đồng thời có những biện pháp hữu hiệu trong quản lý đầu tư công hiệu quả.</w:t>
      </w:r>
    </w:p>
    <w:p>
      <w:r>
        <w:t>Điều 5.  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khóa XIX, kỳ họp thứ 12 thông qua ngày 07 tháng 7 năm 2023 và có hiệu lực từ ngày ký./.</w:t>
      </w:r>
    </w:p>
    <w:p>
      <w:r>
        <w:t>Nơi nhận:</w:t>
      </w:r>
    </w:p>
    <w:p>
      <w:r>
        <w:t>-   UBTVQH; Chính phủ (b/c);</w:t>
      </w:r>
    </w:p>
    <w:p>
      <w:r>
        <w:t>- Các Bộ: KH&amp;ĐT, Tài chính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TW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LĐVP, CV phòng CT.HĐND, lưu VT.</w:t>
      </w:r>
    </w:p>
    <w:p>
      <w:r>
        <w:t>CHỦ TỊCH</w:t>
      </w:r>
    </w:p>
    <w:p>
      <w:r>
        <w:t>Nguyễn Quốc Chung</w:t>
      </w:r>
    </w:p>
    <w:p>
      <w:r>
        <w:t>PHỤ LỤC: PHƯƠNG ÁN ĐIỀU CHUYỂN VỐN ĐẦU TƯ CÔNG NĂM 2023</w:t>
      </w:r>
    </w:p>
    <w:p>
      <w:r>
        <w:t>(Dự án điều chuyển vốn đi đã được bố trí vốn tại Nghị quyết 176/NQ-HĐND nhưng chưa được giao vốn chi tiết)</w:t>
      </w:r>
    </w:p>
    <w:p>
      <w:r>
        <w:t>(Kèm theo Nghị quyết số 209/NQ-HĐND ngày 07/7/2023 của Hội đồng nhân dân tỉnh)</w:t>
      </w:r>
    </w:p>
    <w:p>
      <w:r>
        <w:t>TT</w:t>
      </w:r>
    </w:p>
    <w:p>
      <w:r>
        <w:t>Dự án điều chuyển vốn đi</w:t>
      </w:r>
    </w:p>
    <w:p>
      <w:r>
        <w:t>Dự án điều chuyển vốn đến</w:t>
      </w:r>
    </w:p>
    <w:p>
      <w:r>
        <w:t>Văn bản đề xuất</w:t>
      </w:r>
    </w:p>
    <w:p>
      <w:r>
        <w:t>Ghi chú</w:t>
      </w:r>
    </w:p>
    <w:p>
      <w:r>
        <w:t>Nội dung/Tên dự án</w:t>
      </w:r>
    </w:p>
    <w:p>
      <w:r>
        <w:t>Chủ đầu tư</w:t>
      </w:r>
    </w:p>
    <w:p>
      <w:r>
        <w:t>Nghị quyết/ Quyết định phân bổ vốn</w:t>
      </w:r>
    </w:p>
    <w:p>
      <w:r>
        <w:t>Nguồn vốn</w:t>
      </w:r>
    </w:p>
    <w:p>
      <w:r>
        <w:t>Số vốn điều chuyển đi</w:t>
      </w:r>
    </w:p>
    <w:p>
      <w:r>
        <w:t>Tên dự án</w:t>
      </w:r>
    </w:p>
    <w:p>
      <w:r>
        <w:t>Chủ đầu tư</w:t>
      </w:r>
    </w:p>
    <w:p>
      <w:r>
        <w:t>Số vốn điều chuyển đến</w:t>
      </w:r>
    </w:p>
    <w:p>
      <w:r>
        <w:t>TỔNG CỘNG</w:t>
      </w:r>
    </w:p>
    <w:p>
      <w:r>
        <w:t>20.400.000.000</w:t>
      </w:r>
    </w:p>
    <w:p>
      <w:r>
        <w:t>20.400.000.000</w:t>
      </w:r>
    </w:p>
    <w:p>
      <w:r>
        <w:t>1</w:t>
      </w:r>
    </w:p>
    <w:p>
      <w:r>
        <w:t>Đầu tư và phát triển Trường Cao đẳng công nghiệp Bắc Ninh đến năm 2025 thành trường chất lượng cao</w:t>
      </w:r>
    </w:p>
    <w:p>
      <w:r>
        <w:t>Trường Cao đẳng công nghiệp Bắc Ninh</w:t>
      </w:r>
    </w:p>
    <w:p>
      <w:r>
        <w:t>176/NQ-HĐND ngày 09/12/2022</w:t>
      </w:r>
    </w:p>
    <w:p>
      <w:r>
        <w:t>Nguồn vốn xây dựng cơ bản tập trung</w:t>
      </w:r>
    </w:p>
    <w:p>
      <w:r>
        <w:t>20.400.000.000</w:t>
      </w:r>
    </w:p>
    <w:p>
      <w:r>
        <w:t>Đường trục chính đô thị đoạn từ QL 18 đi xã Việt Hùng, xã Bằng An huyện Quế Võ</w:t>
      </w:r>
    </w:p>
    <w:p>
      <w:r>
        <w:t>UBND huyện Quế Võ (Ban QLDA)</w:t>
      </w:r>
    </w:p>
    <w:p>
      <w:r>
        <w:t>8.000.000.000</w:t>
      </w:r>
    </w:p>
    <w:p>
      <w:r>
        <w:t>- 91/CĐCN-KT ngày 08/6/2023 của Trường Cao đẳng công nghiệp Bắc Ninh</w:t>
      </w:r>
    </w:p>
    <w:p>
      <w:r>
        <w:t>- 71/TTr-BQLCDAXD ngày 09/6/2023 của Ban QLDA huyện Quế Võ</w:t>
      </w:r>
    </w:p>
    <w:p>
      <w:r>
        <w:t>Đường trục chính đô thị từ tỉnh lộ 279 đi Khu công nghiệp Quế Võ số 3, huyện Quế Võ, tỉnh Bắc Ninh</w:t>
      </w:r>
    </w:p>
    <w:p>
      <w:r>
        <w:t>UBND huyện Quế Võ (Ban QLDA)</w:t>
      </w:r>
    </w:p>
    <w:p>
      <w:r>
        <w:t>5.593.159.500</w:t>
      </w:r>
    </w:p>
    <w:p>
      <w:r>
        <w:t>ĐTXD ĐT.282B đoạn từ ĐT.285 đi đường dẫn cầu Bình Than, huyện Gia Bình</w:t>
      </w:r>
    </w:p>
    <w:p>
      <w:r>
        <w:t>UBND huyện Gia Bình (Ban QLDA)</w:t>
      </w:r>
    </w:p>
    <w:p>
      <w:r>
        <w:t>6.806.840.500</w:t>
      </w:r>
    </w:p>
    <w:p>
      <w:r>
        <w:t>109/CV-DA ngày 25/5/2023 của Ban Quản lý các dự án xây dựng huyện Gia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