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204/2023/NQ-HĐND về Bảng hệ số điều chỉnh giá đất năm 2023 đối với một số vị trí trên địa bàn thành phố Đà Lạt và các huyện Đức Trọng, Đam Rông, Di Linh, Đạ Huoai,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204/2023/NQ-HĐND</w:t>
      </w:r>
    </w:p>
    <w:p>
      <w:r>
        <w:t>Lâm Đồng, ngày 12 tháng 7 năm 2023</w:t>
      </w:r>
    </w:p>
    <w:p>
      <w:r>
        <w:t>NGHỊ QUYẾT</w:t>
      </w:r>
    </w:p>
    <w:p>
      <w:r>
        <w:t>BAN HÀNH BẢNG HỆ SỐ ĐIỀU CHỈNH GIÁ CÁC LOẠI ĐẤT NĂM 2023 ĐỐI VỚI MỘT SỐ VỊ TRÍ TRÊN ĐỊA BÀN THÀNH PHỐ ĐÀ LẠT VÀ CÁC HUYỆN ĐỨC TRỌNG, ĐAM RÔNG, DI LINH, ĐẠ HUOAI, ĐẠ TẺH</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 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Xét Tờ trình số 5389/TTr-UBND ngày 21 tháng 6 năm 2023 của Ủy ban nhân dân tỉnh về dự thảo Nghị quyết ban hành Bảng hệ số điều chỉnh giá các loại đất năm 2023 đối với một số vị trí trên địa bàn thành phố Đà Lạt và các huyện Đức Trọng, Đam Rông, Di Linh, Đạ Huoai, Đạ Tẻh; Báo cáo thẩm tra của Ban Kinh tế - Ngân sách Hội đồng nhân dân tỉnh; ý kiến thảo luận của đại biểu Hội đồng nhân dân tại kỳ họp.</w:t>
      </w:r>
    </w:p>
    <w:p>
      <w:r>
        <w:t>QUYẾT NGHỊ:</w:t>
      </w:r>
    </w:p>
    <w:p>
      <w:r>
        <w:t>Điều 1.  Ban hành Bảng hệ số điều chỉnh giá các loại đất năm 2023 đối với một số vị trí trên địa bàn thành phố Đà Lạt và các huyện Đức Trọng, Đam Rông, Di Linh, Đạ Huoai, Đạ Tẻh</w:t>
      </w:r>
    </w:p>
    <w:p>
      <w:r>
        <w:t>1. Bảng hệ số điều chỉnh giá các loại đất năm 2023 đối với một số vị trí trên địa bàn thành phố Đà Lạt - Phụ lục I.</w:t>
      </w:r>
    </w:p>
    <w:p>
      <w:r>
        <w:t>2. Bảng hệ số điều chỉnh giá các loại đất năm 2023 đối với một số vị trí trên địa bàn huyện Đức Trọng - Phụ lục II.</w:t>
      </w:r>
    </w:p>
    <w:p>
      <w:r>
        <w:t>3. Bảng hệ số điều chỉnh giá các loại đất năm 2023 đối với một số vị trí trên địa bàn huyện Đam Rông - Phụ lục III.</w:t>
      </w:r>
    </w:p>
    <w:p>
      <w:r>
        <w:t>4. Bảng hệ số điều chỉnh giá các loại đất năm 2023 đối với một số vị trí trên địa bàn huyện Di Linh - Phụ lục IV.</w:t>
      </w:r>
    </w:p>
    <w:p>
      <w:r>
        <w:t>5. Bảng hệ số điều chỉnh giá các loại đất năm 2023 đối với một số vị trí trên địa bàn huyện Đạ Huoai - Phụ lục V.</w:t>
      </w:r>
    </w:p>
    <w:p>
      <w:r>
        <w:t>6. Bảng hệ số điều chỉnh giá các loại đất năm 2023 đối với một số vị trí trên địa bàn huyện Đạ Tẻh - Phụ lục VI.</w:t>
      </w:r>
    </w:p>
    <w:p>
      <w:r>
        <w:t>Điều 2.  Tổ chức thực hiện</w:t>
      </w:r>
    </w:p>
    <w:p>
      <w:r>
        <w:t>1. Giao Ủy ban nhân dân tỉnh tổ chức triển khai thực hiện Nghị quyết này.</w:t>
      </w:r>
    </w:p>
    <w:p>
      <w:r>
        <w:t>2. Hệ số điều chỉnh giá các loại đất năm 2023 đối với các vị trí khác trên địa bàn tỉnh Lâm Đồng không quy định tại Nghị quyết này thực hiện theo quy định hiện hành.</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