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198/NQ-HĐND thông qua Danh mục các công trình, dự án cần thu hồi đất; chuyển mục đích sử dụng đất trồng lúa, đất rừng sản xuất (bổ sung) từ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198/NQ-HĐND</w:t>
      </w:r>
    </w:p>
    <w:p>
      <w:r>
        <w:t>Hà Tĩnh, ngày  30  tháng  9  năm 202 4</w:t>
      </w:r>
    </w:p>
    <w:p>
      <w:r>
        <w:t>NGHỊ QUYẾT</w:t>
      </w:r>
    </w:p>
    <w:p>
      <w:r>
        <w:t>THÔNG QUA DANH MỤC CÁC CÔNG TRÌNH, DỰ ÁN CẦN THU HỒI ĐẤT; CHUYỂN MỤC ĐÍCH SỬ DỤNG ĐẤT TRỒNG LÚA, ĐẤT RỪNG SẢN XUẤT (BỔ SUNG) T Ừ  NĂM 2024</w:t>
      </w:r>
    </w:p>
    <w:p>
      <w:r>
        <w:t>HỘI ĐỒNG NHÂN DÂN TỈNH HÀ TĨNH</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 tháng 7 năm 2024 của Chính phủ quy định chi tiết thi hành một số điều của Luật Đất đai;</w:t>
      </w:r>
    </w:p>
    <w:p>
      <w:r>
        <w:t>Xét Tờ trình số 444/TTr-UBND ngày 25 tháng 9 năm 2024 của Ủy ban nhân dân tỉnh về việc thông qua danh mục các công trình, dự án cần thu hồi đất và chuyển mục đích sử dụng đất trồng lúa, đất rừng sản xuất (bổ sung) từ năm 2024; Báo cáo thẩm tra số 500/BC-HĐND ngày 27 tháng 9 năm 2024 của Ban Kinh tế - Ngân sách Hội đồng nhân dân tỉnh và ý kiến thống nhất của các đại biểu Hội đồng nhân dân tỉnh tại Kỳ họp.</w:t>
      </w:r>
    </w:p>
    <w:p>
      <w:r>
        <w:t>QUYẾT NGHỊ:</w:t>
      </w:r>
    </w:p>
    <w:p>
      <w:r>
        <w:t>Điều 1.  Thông qua danh mục các công trình, dự án cần thu hồi đất và chuyển mục đích sử dụng đất (bổ sung) từ năm 2024, cụ thể như sau:</w:t>
      </w:r>
    </w:p>
    <w:p>
      <w:r>
        <w:t>1. Thông qua danh mục 04 công trình, dự án cần thu hồi đất từ năm 2024 trên địa bàn tỉnh, với tổng diện tích đất 34,53ha.</w:t>
      </w:r>
    </w:p>
    <w:p>
      <w:r>
        <w:t>(Chi tiết theo Phụ lục 01 và Phụ lục từ 1.1 đến 1.3 kèm theo).</w:t>
      </w:r>
    </w:p>
    <w:p>
      <w:r>
        <w:t>2. Thông qua danh mục 132 công trình, dự án xin chuyển mục đích sử dụng đất trồng lúa, đất rừng sản xuất từ năm 2024 trên địa bàn tỉnh, với tổng diện tích đất 1.111,82ha.</w:t>
      </w:r>
    </w:p>
    <w:p>
      <w:r>
        <w:t>(Chi tiết theo Phụ lục 02 và Phụ lục từ 2.1 đến 2.12 kèm theo).</w:t>
      </w:r>
    </w:p>
    <w:p>
      <w:r>
        <w:t>Điều 2.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21 thông qua ngày 30 tháng 9 năm 2024 và có hiệu lực từ ngày ký ban hành./.</w:t>
      </w:r>
    </w:p>
    <w:p>
      <w:r>
        <w:t>Nơi nhận:</w:t>
      </w:r>
    </w:p>
    <w:p>
      <w:r>
        <w:t>- Ủy ban Thường vụ Quốc hội;</w:t>
      </w:r>
    </w:p>
    <w:p>
      <w:r>
        <w:t>- Văn phòng Chính phủ;</w:t>
      </w:r>
    </w:p>
    <w:p>
      <w:r>
        <w:t>- Bộ Tài nguyên và Môi trường;</w:t>
      </w:r>
    </w:p>
    <w:p>
      <w:r>
        <w:t>- Kiểm toán nhà nước khu vực II;</w:t>
      </w:r>
    </w:p>
    <w:p>
      <w:r>
        <w:t>- TT Tỉnh ủy, HĐND, UBND, UBMTTQ t ỉ nh;</w:t>
      </w:r>
    </w:p>
    <w:p>
      <w:r>
        <w:t>- Đại biểu Quốc hội đoàn Hà Tĩnh;</w:t>
      </w:r>
    </w:p>
    <w:p>
      <w:r>
        <w:t>- Đại biểu HĐND t ỉ nh;</w:t>
      </w:r>
    </w:p>
    <w:p>
      <w:r>
        <w:t>- C á c VP: TU, Đoàn ĐBQH&amp;HĐND, UBND tỉnh;</w:t>
      </w:r>
    </w:p>
    <w:p>
      <w:r>
        <w:t>- Các sở, ban, ngành, đoàn thể cấp tỉnh;</w:t>
      </w:r>
    </w:p>
    <w:p>
      <w:r>
        <w:t>- TT HĐND, UBND các huyện, thành phố, thị xã;</w:t>
      </w:r>
    </w:p>
    <w:p>
      <w:r>
        <w:t>- Trung tâm Công báo - Tin học t ỉ nh;</w:t>
      </w:r>
    </w:p>
    <w:p>
      <w:r>
        <w:t>- Trang thông tin điện tử t ỉ nh;</w:t>
      </w:r>
    </w:p>
    <w:p>
      <w:r>
        <w:t>- Lưu: VT, HĐ 3 , TH 3 .</w:t>
      </w:r>
    </w:p>
    <w:p>
      <w:r>
        <w:t>CHỦ TỊCH</w:t>
      </w:r>
    </w:p>
    <w:p>
      <w:r>
        <w:t>Ho à 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