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195/NQ-HĐND năm 2024 về Kế hoạch đầu tư công năm 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195/NQ-HĐND</w:t>
      </w:r>
    </w:p>
    <w:p>
      <w:r>
        <w:t>Khánh Hòa, ngày 13 tháng 12 năm 2024</w:t>
      </w:r>
    </w:p>
    <w:p>
      <w:r>
        <w:t>NGHỊ QUYẾT</w:t>
      </w:r>
    </w:p>
    <w:p>
      <w:r>
        <w:t>VỀ KẾ HOẠCH ĐẦU TƯ CÔNG NĂM 2025</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Xét Tờ trình số 14076/TTr-UBND ngày 09 tháng 12 năm 2024 của Ủy ban nhân dân tỉnh; Báo cáo thẩm tra số 305/BC-BKTNS ngày 11 tháng 12 năm 2024 của Ban Kinh tế - Ngân sách Hội đồng nhân dân tỉnh; tiếp thu, giải trình của Ủy ban nhân dân tỉnh tại văn bản số 14210/UBND-KT ngày 12 tháng 12 năm 2024 và ý kiến thảo luận của đại biểu Hội đồng nhân dân tại kỳ họp.</w:t>
      </w:r>
    </w:p>
    <w:p>
      <w:r>
        <w:t>QUYẾT NGHỊ:</w:t>
      </w:r>
    </w:p>
    <w:p>
      <w:r>
        <w:t>Điều 1. Thông qua kế hoạch đầu tư công năm 2025 như sau:</w:t>
      </w:r>
    </w:p>
    <w:p>
      <w:r>
        <w:t>1. Tổng kế hoạch đầu tư công năm 2024 là 5.592,771 tỷ đồng. Trong đó:</w:t>
      </w:r>
    </w:p>
    <w:p>
      <w:r>
        <w:t>a) Tổng vốn đầu tư công nguồn cân đối ngân sách địa phương: 5.444,64 tỷ đồng. Cụ thể:</w:t>
      </w:r>
    </w:p>
    <w:p>
      <w:r>
        <w:t>- Nguồn vốn XDCB tập trung: 3.129,64 tỷ đồng.</w:t>
      </w:r>
    </w:p>
    <w:p>
      <w:r>
        <w:t>- Nguồn vốn từ nguồn thu tiền sử dụng đất trong cân đối: 2.000 tỷ đồng.</w:t>
      </w:r>
    </w:p>
    <w:p>
      <w:r>
        <w:t>- Nguồn vốn từ nguồn thu XSKT: 315 tỷ đồng.</w:t>
      </w:r>
    </w:p>
    <w:p>
      <w:r>
        <w:t>(Nguồn vốn Trung ương hỗ trợ, vốn ODA và vốn vay ưu đãi của các nhà tài trợ nước ngoài, nguồn bội chi: thực hiện theo Quyết định của Thủ tướng Chính phủ, Bộ Kế hoạch và Đầu tư, Bộ Tài chính).</w:t>
      </w:r>
    </w:p>
    <w:p>
      <w:r>
        <w:t>b) Nguồn vốn Trung ương hỗ trợ Chương trình mục tiêu quốc gia: 148,131 tỷ đồng.</w:t>
      </w:r>
    </w:p>
    <w:p>
      <w:r>
        <w:t>2. Phân cấp quản lý vốn đầu tư</w:t>
      </w:r>
    </w:p>
    <w:p>
      <w:r>
        <w:t>a) Ngân sách cấp tỉnh quản lý đầu tư: 4.539,918 tỷ đồng. Trong đó:</w:t>
      </w:r>
    </w:p>
    <w:p>
      <w:r>
        <w:t>- Nguồn vốn cân đối ngân sách địa phương: 4.391,787 tỷ đồng, gồm:</w:t>
      </w:r>
    </w:p>
    <w:p>
      <w:r>
        <w:t>+ Nguồn XDCB tập trung là: 2.661,787 tỷ đồng.</w:t>
      </w:r>
    </w:p>
    <w:p>
      <w:r>
        <w:t>+ Nguồn vốn từ nguồn thu tiền sử dụng đất trong cân đối: 1.415 tỷ đồng.</w:t>
      </w:r>
    </w:p>
    <w:p>
      <w:r>
        <w:t>+ Nguồn vốn từ nguồn thu XSKT: 315 tỷ đồng.</w:t>
      </w:r>
    </w:p>
    <w:p>
      <w:r>
        <w:t>- Nguồn vốn Trung ương hỗ trợ Chương trình mục tiêu quốc gia: 148,131 tỷ đồng.</w:t>
      </w:r>
    </w:p>
    <w:p>
      <w:r>
        <w:t>b) Ngân sách cấp huyện quản lý đầu tư: 1.052,853 tỷ đồng. Trong đó:</w:t>
      </w:r>
    </w:p>
    <w:p>
      <w:r>
        <w:t>- Nguồn vốn XDCB tập trung: 467,853 tỷ đồng.</w:t>
      </w:r>
    </w:p>
    <w:p>
      <w:r>
        <w:t>- Nguồn cấp quyền sử dụng đất: 585 tỷ đồng.</w:t>
      </w:r>
    </w:p>
    <w:p>
      <w:r>
        <w:t>3. Phân bổ chi tiết kế hoạch đầu tư công, danh mục chương trình, dự án đầu tư thuộc nhiệm vụ chi đầu tư cấp tỉnh và vốn đầu tư phân cấp cho cấp huyện theo các Phụ lục 1, 2, 3, 4 đính kèm.</w:t>
      </w:r>
    </w:p>
    <w:p>
      <w:r>
        <w:t>Điều 2. Các giải pháp thực hiện</w:t>
      </w:r>
    </w:p>
    <w:p>
      <w:r>
        <w:t>1. Tiếp tục thực hiện công tác tăng cường quản lý đầu tư từ nguồn vốn ngân sách nhà nước; tăng cường quản lý đầu tư và xử lý nợ đọng xây dựng cơ bản theo quy định của Chính phủ. Không bố trí danh mục dự án trong kế hoạch đầu tư công năm 2025 nếu chưa được quyết định chủ trương đầu tư và quyết định đầu tư theo quy định.</w:t>
      </w:r>
    </w:p>
    <w:p>
      <w:r>
        <w:t>2. Chỉ đạo Ủy ban nhân dân cấp huyện (bao gồm cấp xã) thực hiện theo nguyên tắc, thứ tự ưu tiên đầu tư và dự kiến phân bổ nguồn vốn cho các ngành, lĩnh vực, chương trình tương ứng với số vốn phân cấp được phân bổ và số vốn ngân sách tỉnh hỗ trợ. Tăng cường kỷ luật, kỷ cương trong giải ngân vốn đầu tư công; tập trung đẩy nhanh tiến độ giải phóng mặt bằng, tiến độ thi công, tháo gỡ các khó khăn vướng mắc về đất đai, tài nguyên...; có chế tài xử lý nghiêm khắc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phiền hà, kiên quyết xử lý các hành vi tiêu cực trong quản lý đầu tư công.</w:t>
      </w:r>
    </w:p>
    <w:p>
      <w:r>
        <w:t>3. Chỉ đạo các sở, ban, ngành liên quan:</w:t>
      </w:r>
    </w:p>
    <w:p>
      <w:r>
        <w:t>- Khẩn trương thực hiện kế hoạch đấu giá quyền sử dụng đất, giao đất, cho thuê đất giai đoạn 2023-2025 và năm 2025 để bổ sung nguồn vốn đầu tư công trung hạn giai đoạn 2021-2025 thực hiện đầu tư các dự án đầu tư công trọng điểm theo Kế hoạch số 7201/KH-UBND ngày 20/7/2023 của Ủy ban nhân dân tỉnh.</w:t>
      </w:r>
    </w:p>
    <w:p>
      <w:r>
        <w:t>- Xác định nguồn vốn ngân sách trung ương bổ sung có mục tiêu cho ngân sách tỉnh giai đoạn 2023-2027 khi thực hiện khoản 1 Điều 3 Nghị quyết số 55/2022/QH15 của Quốc hội khi kết thúc niên độ ngân sách hàng năm.</w:t>
      </w:r>
    </w:p>
    <w:p>
      <w:r>
        <w:t>- Trình cấp có thẩm quyền bổ sung nguồn vốn đầu tư từ nguồn bội chi ngân sách địa phương năm 2025 để bố trí nguồn vốn cho các dự án đầu tư công trọng điểm.</w:t>
      </w:r>
    </w:p>
    <w:p>
      <w:r>
        <w:t>- Xác định nguồn vốn ngân sách trung ương bổ sung có mục tiêu cho ngân sách tỉnh giai đoạn 2023-2027 theo khoản 1 Điều 3 Nghị quyết số 55/2022/QH15 của Quốc hội khi kết thúc niên độ ngân sách hàng năm.</w:t>
      </w:r>
    </w:p>
    <w:p>
      <w:r>
        <w:t>- Thực hiện công tác xúc tiến, kêu gọi các nhà đầu tư chiến lược để bổ sung nguồn vốn đầu tư phát triển từ nguồn ứng trước kinh phí cho Nhà nước để thực hiện dự án đầu tư công xây dựng kết cấu hạ tầng kỹ thuật thiết yếu trong Khu kinh tế Vân Phong trong giai đoạn 2022-2027 khi thực hiện điểm b khoản 9 Điều 7 Nghị quyết số 55/2022/QH15 của Quốc hội.</w:t>
      </w:r>
    </w:p>
    <w:p>
      <w:r>
        <w:t>- Triển khai kịp thời các văn bản chỉ đạo của Chính phủ, các bộ ngành Trung ương về rà soát kế hoạch đầu tư công; trình cấp có thẩm quyền xem xét, cho ý kiến, quyết định chủ trương đầu tư dự án phát sinh trong quá trình thực hiện kế hoạch đầu tư công.</w:t>
      </w:r>
    </w:p>
    <w:p>
      <w:r>
        <w:t>4. Thực hiện công tác giám sát, đánh giá đầu tư định kỳ ở các cấp tỉnh, huyện, xã. Kiểm tra việc báo cáo giám sát đánh giá đầu tư của các chủ đầu tư (cả chủ đầu tư nguồn vốn ngoài ngân sách), của Ủy ban nhân dân cấp huyện để đánh giá hiệu quả đầu tư 6 tháng và hàng năm.</w:t>
      </w:r>
    </w:p>
    <w:p>
      <w:r>
        <w:t>5. Các chủ đầu tư dự án sử dụng vốn ngân sách địa phương, vốn ngân sách Trung ương hỗ trợ năm 2025 đẩy nhanh tiến độ thi công và nghiệm thu khối lượng hoàn thành để giải ngân đạt 100% kế hoạch vốn giao. Tích cực xử lý các vướng mắc phát sinh, rà soát các vướng mắc cụ thể về cơ chế chính sách đã ban hành làm ảnh hưởng đến công tác tạm ứng, thanh toán vốn (nếu có), báo cáo Ủy ban nhân dân tỉnh trình Bộ Kế hoạch và Đầu tư, Bộ Tài chính để xin ý kiến xử lý.</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16 thông qua ngày 13 tháng 12 năm 2024./.</w:t>
      </w:r>
    </w:p>
    <w:p>
      <w:r>
        <w:t>Nơi nhận:</w:t>
      </w:r>
    </w:p>
    <w:p>
      <w:r>
        <w:t>- Ủy ban Thường vụ Quốc hội;</w:t>
      </w:r>
    </w:p>
    <w:p>
      <w:r>
        <w:t>- Văn phòng Chính phủ;</w:t>
      </w:r>
    </w:p>
    <w:p>
      <w:r>
        <w:t>- Các Bộ: KH&amp;ĐT, TC;</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CHỦ TỊCH</w:t>
      </w:r>
    </w:p>
    <w:p>
      <w:r>
        <w:t>Nguyễn Khắc Toàn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