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191/2025/QH15 về Chủ trương đầu tư bổ sung vốn điều lệ giai đoạn 2024-2026 của Công ty mẹ - Tổng công ty Đầu tư phát triển đường cao tốc Việt Nam; cơ chế, giải pháp cấp bách cần thiết để triển khai dự án cải tạo, sửa chữa, nâng cấp, xây mới Trụ sở làm việc cơ quan Chủ tịch nước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191/2025/QH15</w:t>
      </w:r>
    </w:p>
    <w:p>
      <w:r>
        <w:t>Hà Nội, ngày 19 tháng 02 năm 2025</w:t>
      </w:r>
    </w:p>
    <w:p>
      <w:r>
        <w:t>NGHỊ QUYẾT</w:t>
      </w:r>
    </w:p>
    <w:p>
      <w:r>
        <w:t>VỀ CHỦ TRƯƠNG ĐẦU TƯ BỔ SUNG VỐN ĐIỀU LỆ GIAI ĐOẠN 2024 - 2026 CỦA CÔNG TY MẸ - TỔNG CÔNG TY ĐẦU TƯ PHÁT TRIỂN ĐƯỜNG CAO TỐC VIỆT NAM; MỘT SỐ CƠ CHẾ, GIẢI PHÁP CẤP BÁCH CẦN THIẾT ĐỂ TRIỂN KHAI DỰ ÁN CẢI TẠO, SỬA CHỮA, NÂNG CẤP, XÂY MỚI TRỤ SỞ LÀM VIỆC CƠ QUAN CHỦ TỊCH NƯỚC</w:t>
      </w:r>
    </w:p>
    <w:p>
      <w:r>
        <w:t>QUỐC HỘI</w:t>
      </w:r>
    </w:p>
    <w:p>
      <w:r>
        <w:t>Căn cứ Hiến pháp nước Cộng hòa xã hội chủ nghĩa Việt Nam;</w:t>
      </w:r>
    </w:p>
    <w:p>
      <w:r>
        <w:t>Căn cứ Luật Ngân sách nhà nước số 83/2015/QH13 đã được sửa đổi, bổ sung một số điều theo Luật số 59/2020/QH14 và Luật số 56/2024/QH15;</w:t>
      </w:r>
    </w:p>
    <w:p>
      <w:r>
        <w:t>Căn cứ Luật Quản lý, sử dụng vốn nhà nước đầu tư vào sản xuất, kinh doanh tại doanh nghiệp số 69/2014/QH13;</w:t>
      </w:r>
    </w:p>
    <w:p>
      <w:r>
        <w:t>Căn cứ Luật Đầu tư công số 58/2024/QH15;</w:t>
      </w:r>
    </w:p>
    <w:p>
      <w:r>
        <w:t>Căn cứ Nghị quyết số 63/2022/QH15 ngày 16 tháng 6 năm 2022 Kỳ họp thứ 3, Quốc hội khóa XV;</w:t>
      </w:r>
    </w:p>
    <w:p>
      <w:r>
        <w:t>Trên cơ sở xem xét Tờ trình số 50/TTr-CP ngày 24 tháng 01 năm 2025, Tờ trình số 103/TTr-CP ngày 15 tháng 02 năm 2025 của Chính phủ, Báo cáo thẩm tra số 2819/BC-UBTCNS15 ngày 17 tháng 02 năm 2025 của Ủy ban Tài chính, Ngân sách; Tờ trình số 03/TTr-CP ngày 07 tháng 02 năm 2025 của Chính phủ, Báo cáo thẩm tra số 175/BC-UBTCNS15-m ngày 15 tháng 02 năm 2025 của Ủy ban Tài chính, Ngân sách; Báo cáo tiếp thu, giải trình số 1198/BC-UBTVQH15 ngày 19 tháng 02 năm 2025 của Ủy ban Thường vụ Quốc hội và ý kiến đại biểu Quốc hội,</w:t>
      </w:r>
    </w:p>
    <w:p>
      <w:r>
        <w:t>QUYẾT NGHỊ:</w:t>
      </w:r>
    </w:p>
    <w:p>
      <w:r>
        <w:t>Điều 1</w:t>
      </w:r>
    </w:p>
    <w:p>
      <w:r>
        <w:t>1. Đồng ý chủ trương đầu tư bổ sung vốn điều lệ cho Công ty mẹ - Tổng công ty Đầu tư phát triển đường cao tốc Việt Nam giai đoạn 2024 - 2026 với mức bổ sung là 38.251 tỷ đồng (Ba mươi tám nghìn, hai trăm năm mươi mốt tỷ đồng) từ nguồn Quỹ Đầu tư phát triển tại doanh nghiệp là 1.562 tỷ đồng (Một nghìn, năm trăm sáu mươi hai tỷ đồng) và nguồn ngân sách nhà nước đã giao kế hoạch cho Bộ Giao thông vận tải để đầu tư 05 dự án đường bộ cao tốc do Tổng công ty Đầu tư phát triển đường cao tốc Việt Nam làm chủ đầu tư và đã được giải ngân là 36.689 tỷ đồng (Ba mươi sáu nghìn, sáu trăm tám mươi chín tỷ đồng).</w:t>
      </w:r>
    </w:p>
    <w:p>
      <w:r>
        <w:t>2. Giao Chính phủ chỉ đạo các cơ quan liên quan khẩn trương tổ chức thực hiện, hoàn thiện thủ tục bổ sung vốn điều lệ giai đoạn 2024 - 2026 cho Công ty mẹ - Tổng công ty Đầu tư phát triển đường cao tốc Việt Nam; bảo đảm quản lý, sử dụng vốn và tài sản hình thành từ vốn điều lệ được cấp có hiệu quả, đúng quy định không để thất thoát vốn và tài sản nhà nước; hoàn thiện quy định pháp luật có liên quan theo thẩm quyền; xử lý các vấn đề về quản lý, sử dụng, hạch toán, kế toán vốn và tài sản, phương án bảo toàn và phát triển vốn khi bổ sung vốn điều lệ cho Công ty mẹ - Tổng công ty Đầu tư phát triển đường cao tốc Việt Nam từ nguồn vốn này.</w:t>
      </w:r>
    </w:p>
    <w:p>
      <w:r>
        <w:t>3. Kiểm toán nhà nước, trong phạm vi nhiệm vụ, quyền hạn của mình, tiến hành kiểm toán việc thực hiện Nghị quyết, báo cáo Quốc hội tại Kỳ họp tháng 10 năm 2027.</w:t>
      </w:r>
    </w:p>
    <w:p>
      <w:r>
        <w:t>Điều 2</w:t>
      </w:r>
    </w:p>
    <w:p>
      <w:r>
        <w:t>1. Cho phép thực hiện một số cơ chế, giải pháp cấp bách cần thiết để triển khai Dự án cải tạo, sửa chữa, nâng cấp, xây mới Trụ sở làm việc cơ quan Chủ tịch nước tại số 2 Lê Thạch, quận Hoàn Kiếm, Hà Nội như đề xuất của Chính phủ tại Tờ trình số 03/TTr-CP ngày 07 tháng 02 năm 2025.</w:t>
      </w:r>
    </w:p>
    <w:p>
      <w:r>
        <w:t>2. Giao Chính phủ chỉ đạo tổ chức triển khai, thực hiện Dự án bảo đảm tiến độ chất lượng, tiết kiệm, hiệu quả, không để xảy ra tiêu cực, thất thoát, lãng phí ngân sách nhà nước.</w:t>
      </w:r>
    </w:p>
    <w:p>
      <w:r>
        <w:t>Điều 3</w:t>
      </w:r>
    </w:p>
    <w:p>
      <w:r>
        <w:t>1. Nghị quyết này có hiệu lực thi hành từ khi được Quốc hội thông qua.</w:t>
      </w:r>
    </w:p>
    <w:p>
      <w:r>
        <w:t>2. Ủy ban Thường vụ Quốc hội, Hội đồng Dân tộc và các Ủy ban của Quốc hội, các Đoàn đại biểu Quốc hội, đại biểu Quốc hội, Mặt trận Tổ quốc Việt Nam trong phạm vi nhiệm vụ, quyền hạn của mình, giám sát việc thực hiện Nghị quyết này.</w:t>
      </w:r>
    </w:p>
    <w:p>
      <w:r>
        <w:t>Nghị quyết này được Quốc hội nước Cộng hòa xã hội chủ nghĩa Việt Nam khóa XV Kỳ họp bất thường lần thứ 9 thông qua ngày 19 tháng 02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