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quy định hỗ trợ lãi suất vay vốn, kinh phí hoạt động vận tải hành khách công cộng bằng xe buýt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19/2025/NQ-HĐND</w:t>
      </w:r>
    </w:p>
    <w:p>
      <w:r>
        <w:t>Đồng Tháp, ngày 14 tháng 11 năm 2025</w:t>
      </w:r>
    </w:p>
    <w:p>
      <w:r>
        <w:t>NGHỊ QUYẾT</w:t>
      </w:r>
    </w:p>
    <w:p>
      <w:r>
        <w:t>QUY ĐỊNH HỖ TRỢ LÃI SUẤT VAY VỐN, KINH PHÍ HOẠT ĐỘNG VẬN TẢI HÀNH KHÁCH CÔNG CỘNG BẰNG XE BUÝT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sách Nhà nước số 89/2025/QH15;</w:t>
      </w:r>
    </w:p>
    <w:p>
      <w:r>
        <w:t>Căn cứ Luật Đường bộ số 35/2024/QH15;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158/2024/NĐ-CP của Chính phủ quy định về hoạt động vận tải đường bộ;</w:t>
      </w:r>
    </w:p>
    <w:p>
      <w:r>
        <w:t>Căn cứ Quyết định số   13/2015/QĐ-TTg của Thủ tướng Chính phủ về cơ chế, chính sách khuyến khích phát triển vận tải hành khách công cộng bằng xe buýt;</w:t>
      </w:r>
    </w:p>
    <w:p>
      <w:r>
        <w:t>Căn cứ Thông tư số 02/2016/TT-BTC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p>
    <w:p>
      <w:r>
        <w:t>Xét Tờ trình số 468/TTr-UBND ngày 03 tháng 11 năm 2025 của Ủy ban nhân dân tỉnh về việc đề nghị Hội đồng nhân dân tỉnh ban hành Nghị quyết quy định hỗ trợ lãi suất vay vốn, kinh phí hoạt động vận tải hành khách công cộng bằng xe buýt trên địa bàn tỉnh Đồng Tháp; Báo cáo thẩm tra số 337/BC-HĐND ngày 10 tháng 11 năm 2025 của Ban Kinh tế - Ngân sách Hội đồng nhân dân tỉnh; ý kiến thảo luận của đại biểu Hội đồng nhân dân tại kỳ họp;</w:t>
      </w:r>
    </w:p>
    <w:p>
      <w:r>
        <w:t>Hội đồng nhân dân ban hành Nghị quyết quy định hỗ trợ lãi suất vay vốn, kinh phí hoạt động vận tải hành khách công cộng bằng xe buýt trên địa bàn tỉnh Đồng Tháp.</w:t>
      </w:r>
    </w:p>
    <w:p>
      <w:r>
        <w:t>Điều 1. Phạm vi điều chỉnh</w:t>
      </w:r>
    </w:p>
    <w:p>
      <w:r>
        <w:t>Nghị quyết này quy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trên địa bàn tỉnh Đồng Tháp theo quy định tại khoản 4 Điều 57 Luật Đường bộ số 35/2024/QH15.</w:t>
      </w:r>
    </w:p>
    <w:p>
      <w:r>
        <w:t>Điều 2. Đối tượng áp dụng</w:t>
      </w:r>
    </w:p>
    <w:p>
      <w:r>
        <w:t>1. Các doanh nghiệp kinh doanh vận tải hành khách công cộng bằng xe buýt;</w:t>
      </w:r>
    </w:p>
    <w:p>
      <w:r>
        <w:t>2. Các tổ chức tín dụng;</w:t>
      </w:r>
    </w:p>
    <w:p>
      <w:r>
        <w:t>3. Các cơ quan, tổ chức, cá nhân khác có liên quan đến hoạt động đầu tư, quản lý, khai thác, sử dụng dịch vụ vận tải hành khách công cộng bằng xe buýt trên địa bàn tỉnh Đồng Tháp.</w:t>
      </w:r>
    </w:p>
    <w:p>
      <w:r>
        <w:t>Điều 3. Mức hỗ trợ, thời gian hỗ trợ</w:t>
      </w:r>
    </w:p>
    <w:p>
      <w:r>
        <w:t>1. Hỗ trợ lãi suất vay vốn tại các tổ chức tín dụng đối với các dự án đầu tư phương tiện xe buýt, cụ thể như sau:</w:t>
      </w:r>
    </w:p>
    <w:p>
      <w:r>
        <w:t>a) Hạn mức vay vốn được hỗ trợ lãi suất</w:t>
      </w:r>
    </w:p>
    <w:p>
      <w:r>
        <w:t>Bằng tổng mức đầu tư dự án được cơ quan có thẩm quyền phê duyệt nhưng không quá 70   tỷ đồng đối với dự án đầu tư xe buýt mới sử dụng điện, năng lượng xanh.</w:t>
      </w:r>
    </w:p>
    <w:p>
      <w:r>
        <w:t>Bằng tổng mức đầu tư dự án được cơ quan có thẩm quyền phê duyệt nhưng không quá 30   tỷ đồng đối với dự án đầu tư xe buýt mới sử dụng nhiên liệu hóa thạch.</w:t>
      </w:r>
    </w:p>
    <w:p>
      <w:r>
        <w:t>b) Mức hỗ trợ lãi suất</w:t>
      </w:r>
    </w:p>
    <w:p>
      <w:r>
        <w:t>Hỗ trợ 80% lãi suất vay vốn đối với dự án đầu tư xe buýt mới sử dụng điện, năng lượng xanh.</w:t>
      </w:r>
    </w:p>
    <w:p>
      <w:r>
        <w:t>Hỗ trợ 50% lãi suất vay vốn đối với dự án đầu tư xe buýt mới sử dụng nhiên liệu hóa thạch.</w:t>
      </w:r>
    </w:p>
    <w:p>
      <w:r>
        <w:t>c) Thời điểm hỗ trợ lãi suất vay vốn: tính từ ngày ký kết hợp đồng khai thác tuyến xe buýt. Ngân sách tỉnh chỉ hỗ trợ lãi suất đối với phần lãi vay thanh toán đúng hạn. Trường hợp khoản vay bị chuyển sang nợ xấu theo quy định, việc hỗ trợ lãi suất sẽ chấm dứt kể từ ngày tổ chức tín dụng chính thức xếp loại khoản vay đó là nợ xấu.</w:t>
      </w:r>
    </w:p>
    <w:p>
      <w:r>
        <w:t>d) Thời hạn hỗ trợ: 07 năm nhưng không vượt quá thời gian vốn vay thực tế của dự án đầu tư xe buýt mới sử dụng điện, năng lượng xanh; 05 năm nhưng không vượt quá thời gian vốn vay thực tế của dự án đầu tư xe buýt mới sử dụng nhiên liệu hóa thạch.</w:t>
      </w:r>
    </w:p>
    <w:p>
      <w:r>
        <w:t>Trường hợp phương tiện được hỗ trợ lãi suất đầu tư chấm dứt phục vụ vận tải hành khách công cộng bằng xe buýt trên địa bàn tỉnh Đồng Tháp trước thời hạn thì thời gian hỗ trợ lãi suất được tính đến thời điểm chấm dứt phục vụ.</w:t>
      </w:r>
    </w:p>
    <w:p>
      <w:r>
        <w:t>2. Hỗ trợ lãi suất vay vốn tại các tổ chức tín dụng đối với các dự án đầu tư xây dựng kết cấu hạ tầng phục vụ vận tải hành khách công cộng bằng xe buýt, cụ thể như sau:</w:t>
      </w:r>
    </w:p>
    <w:p>
      <w:r>
        <w:t>a) Hạn mức vay vốn được hỗ trợ lãi suất: bằng tổng mức đầu tư dự án được cơ quan có thẩm quyền phê duyệt nhưng không quá 10   tỷ đồng đối với dự án.</w:t>
      </w:r>
    </w:p>
    <w:p>
      <w:r>
        <w:t>b) Mức hỗ trợ lãi suất: bằng 80% lãi suất vay vốn trong thời hạn hợp đồng vay vốn.</w:t>
      </w:r>
    </w:p>
    <w:p>
      <w:r>
        <w:t>c) Ngân sách tỉnh chỉ hỗ trợ lãi suất đối với phần lãi vay thanh toán đúng hạn. Trường hợp khoản vay bị chuyển sang nợ xấu theo quy định, việc hỗ trợ lãi suất sẽ chấm dứt kể từ ngày tổ chức tín dụng chính thức xếp loại khoản vay đó là nợ xấu.</w:t>
      </w:r>
    </w:p>
    <w:p>
      <w:r>
        <w:t>d) Thời hạn hỗ trợ: 07 năm nhưng không vượt quá thời gian vốn vay thực tế của dự án. Trường hợp dự án đầu tư kết cấu hạ tầng được hỗ trợ lãi suất đầu tư chấm dứt phục vụ vận tải hành khách công cộng bằng xe buýt trên địa bàn tỉnh Đồng Tháp trước thời hạn thì thời gian hỗ trợ lãi suất được tính đến thời điểm chấm dứt phục vụ.</w:t>
      </w:r>
    </w:p>
    <w:p>
      <w:r>
        <w:t>3. Hỗ trợ kinh phí hoạt động vận tải hành khách công cộng bằng xe buýt đối với các tuyến xe buýt được công bố mở mới.</w:t>
      </w:r>
    </w:p>
    <w:p>
      <w:r>
        <w:t>a) Mức hỗ trợ giá vận chuyển: 20% giá vé cao nhất/ghế thiết kế (bao gồm cả chỗ đứng và chỗ ngồi)/lượt xe theo giá vé do cơ quan nhà nước có thẩm quyền ký kết hợp đồng với đơn vị kinh doanh vận tải hành khách công cộng bằng xe buýt.</w:t>
      </w:r>
    </w:p>
    <w:p>
      <w:r>
        <w:t>b) Thời hạn hỗ trợ là 12   tháng kể từ ngày ký kết hợp đồng khai thác tuyến xe buýt.</w:t>
      </w:r>
    </w:p>
    <w:p>
      <w:r>
        <w:t>Điều 4. Nguồn kinh phí thực hiện</w:t>
      </w:r>
    </w:p>
    <w:p>
      <w:r>
        <w:t>Hằng năm, căn cứ vào khả năng ngân sách của địa phương, Ủy ban nhân dân tỉnh cân đối ngân sách tỉnh để bố trí kinh phí thực hiện hỗ trợ lãi suất vay vốn tại tổ chức tín dụng để thực hiện dự án đầu tư phương tiện, đầu tư kết cấu hạ tầng phục vụ vận tải hành khách công cộng bằng xe buýt theo quy định.</w:t>
      </w:r>
    </w:p>
    <w:p>
      <w:r>
        <w:t>Điều 5. Điều khoản thi hành</w:t>
      </w:r>
    </w:p>
    <w:p>
      <w:r>
        <w:t>1. Nghị quyết này có hiệu lực thi hành từ ngày 01 tháng 01 năm 2026.</w:t>
      </w:r>
    </w:p>
    <w:p>
      <w:r>
        <w:t>2. Nghị quyết số 18/2019/NQ-HĐND ngày 06 tháng 12 năm 2019 của Hội đồng nhân dân tỉnh Tiền Giang về chính sách hỗ trợ, khuyến khích phát triển vận tải hành khách công cộng bằng xe buýt trên địa bàn tỉnh Tiền Giang hết hiệu lực kể từ ngày Nghị quyết này có hiệu lực thi hành.</w:t>
      </w:r>
    </w:p>
    <w:p>
      <w:r>
        <w:t>3. Giao Ủy ban nhân dân tỉnh tổ chức triển khai, thực hiện Nghị quyết.</w:t>
      </w:r>
    </w:p>
    <w:p>
      <w:r>
        <w:t>4.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Đồng Tháp khóa X, Kỳ họp thứ 4 thông qua ngày 14 tháng 11 năm 2025. /.</w:t>
      </w:r>
    </w:p>
    <w:p>
      <w:r>
        <w:t>Nơi nhận:</w:t>
      </w:r>
    </w:p>
    <w:p>
      <w:r>
        <w:t>- Ủy ban Thường vụ Quốc hội;</w:t>
      </w:r>
    </w:p>
    <w:p>
      <w:r>
        <w:t>- Văn phòng Chính phủ;</w:t>
      </w:r>
    </w:p>
    <w:p>
      <w:r>
        <w:t>-  Các Bộ: Xây dựng,  Tài chính , Tư Pháp;</w:t>
      </w:r>
    </w:p>
    <w:p>
      <w:r>
        <w:t>- Cục Kiểm tra VB và QLXLVPHC (Bộ Tư pháp);</w:t>
      </w:r>
    </w:p>
    <w:p>
      <w:r>
        <w:t>- Kiểm toán Nhà nước khu vực IX;</w:t>
      </w:r>
    </w:p>
    <w:p>
      <w:r>
        <w:t>- Đoàn đại biểu Quốc hội tỉnh;</w:t>
      </w:r>
    </w:p>
    <w:p>
      <w:r>
        <w:t>- Thường trực HĐND tỉnh;</w:t>
      </w:r>
    </w:p>
    <w:p>
      <w:r>
        <w:t>- UBND tỉnh, UBMTTQVN tỉnh;</w:t>
      </w:r>
    </w:p>
    <w:p>
      <w:r>
        <w:t>- Đại biểu HĐND tỉnh;</w:t>
      </w:r>
    </w:p>
    <w:p>
      <w:r>
        <w:t>- Các sở, ban, ngành, đoàn thể tỉnh;</w:t>
      </w:r>
    </w:p>
    <w:p>
      <w:r>
        <w:t>- Văn phòng: Đoàn ĐBQH và HĐND tỉnh, UBND tỉnh;</w:t>
      </w:r>
    </w:p>
    <w:p>
      <w:r>
        <w:t>- TT. HĐND, UBND , UBMTTQVN  các xã, phường;</w:t>
      </w:r>
    </w:p>
    <w:p>
      <w:r>
        <w:t>- Trung tâm Tin học - Công báo tỉnh;</w:t>
      </w:r>
    </w:p>
    <w:p>
      <w:r>
        <w:t>- Lưu: VT .</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