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về thẩm quyền quyết định việc đầu tư, mua sắm các hoạt động ứng dụng công nghệ thông tin sử dụng kinh phí chi thường xuyên nguồn vốn ngân sách nhà nước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19/2024/NQ-HĐND</w:t>
      </w:r>
    </w:p>
    <w:p>
      <w:r>
        <w:t>Thái Bình, ngày 29 tháng 8 năm 2024</w:t>
      </w:r>
    </w:p>
    <w:p>
      <w:r>
        <w:t>NGHỊ QUYẾT</w:t>
      </w:r>
    </w:p>
    <w:p>
      <w:r>
        <w:t>QUY ĐỊNH VỀ THẨM QUYỀN QUYẾT ĐỊNH VIỆC ĐẦU TƯ, MUA SẮM CÁC HOẠT ĐỘNG ỨNG DỤNG CÔNG NGHỆ THÔNG TIN SỬ DỤNG KINH PHÍ CHI THƯỜNG XUYÊN NGUỒN VỐN NGÂN SÁCH NHÀ NƯỚC THUỘC PHẠM VI QUẢN LÝ CỦA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Thực hiện Thông báo kết luận số 981-TB/TU ngày 14 tháng 8 năm 2024 của Ban Thường vụ Tỉnh ủy về việc quy định thẩm quyền quyết định việc đầu tư, mua sắm các hoạt động ứng dụng công nghệ thông tin sử dụng kinh phí chi thường xuyên nguồn vốn ngân sách nhà nước thuộc phạm vi quản lý của tỉnh Thái Bình;</w:t>
      </w:r>
    </w:p>
    <w:p>
      <w:r>
        <w:t>Xét Tờ trình số 110/TTr-UBND ngày 20 tháng 8 năm 2024 của Ủy ban nhân dân tỉnh về việc ban hành Nghị quyết quy định về thẩm quyền quyết định việc đầu tư, mua sắm các hoạt động ứng dụng công nghệ thông tin sử dụng kinh phí chi thường xuyên nguồn vốn ngân sách nhà nước thuộc phạm vi quản lý của tỉnh Thái Bình; Báo cáo thẩm tra số 31/BC-VHXH ngày 27 tháng 8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về thẩm quyền quyết định việc đầu tư, mua sắm các hoạt động ứng dụng công nghệ thông tin sử dụng kinh phí chi thường xuyên nguồn vốn ngân sách nhà nước thuộc phạm vi quản lý của tỉnh Thái Bình theo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bởi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b) Đối với dự án đầu tư ứng dụng công nghệ thông tin sử dụng hỗn hợp nhiều nguồn vốn khác nhau (không có vốn đầu tư công) trong đó nguồn chi thường xuyên ngân sách nhà nước chiếm tỷ lệ từ 30% trở lên hoặc lớn nhất trong tổng mức đầu tư của dự án thì thực hiện theo quy định tại Nghị quyết này.</w:t>
      </w:r>
    </w:p>
    <w:p>
      <w:r>
        <w:t>c) Đối với các hoạt động ứng dụng công nghệ thông tin của cơ quan Đảng Cộng sản Việt Nam, cơ quan nhà nước, đơn vị sự nghiệp công lập sử dụng nguồn vốn hợp pháp khác, thẩm quyền quyết định thực hiện theo quy định của pháp luật về đấu thầu, pháp luật về quản lý, sử dụng tài sản công và các quy định của pháp luật có liên quan.</w:t>
      </w:r>
    </w:p>
    <w:p>
      <w:r>
        <w:t>d) Trường hợp Bộ trưởng, thủ trưởng cơ quan Trung ương có quy định về thẩm quyền quyết định việc đầu tư, mua sắm các hoạt động ứng dụng công nghệ thông tin sử dụng kinh phí chi thường xuyên nguồn vốn ngân sách nhà nước thuộc phạm vi quản lý của địa phương khác với quy định tại Nghị quyết này thì thực hiện theo quy định của Bộ trưởng, thủ trưởng cơ quan Trung ương.</w:t>
      </w:r>
    </w:p>
    <w:p>
      <w:r>
        <w:t>2. Đối tượng áp dụng</w:t>
      </w:r>
    </w:p>
    <w:p>
      <w:r>
        <w:t>a) Cơ quan Đảng Cộng sản Việt Nam, cơ quan nhà nước, đơn vị sự nghiệp công lập, tổ chức chính trị - xã hội, tổ chức chính trị - xã hội - nghề nghiệp, tổ chức xã hội, tổ chức xã hội - nghề nghiệp.</w:t>
      </w:r>
    </w:p>
    <w:p>
      <w:r>
        <w:t>b) Các cơ quan, tổ chức, đơn vị Trung ương đóng trên địa bàn tỉnh Thái Bình (chỉ áp dụng đối với nguồn ngân sách nhà nước do địa phương quản lý).</w:t>
      </w:r>
    </w:p>
    <w:p>
      <w:r>
        <w:t>c) Các cơ quan, tổ chức, đơn vị, cá nhân khác có liên quan.</w:t>
      </w:r>
    </w:p>
    <w:p>
      <w:r>
        <w:t>Điều 2. Thẩm quyền quyết định việc đầu tư, mua sắm</w:t>
      </w:r>
    </w:p>
    <w:p>
      <w:r>
        <w:t>1. Thẩm quyền quyết định việc đầu tư, mua sắm hệ thống thông tin, phần cứng, phần mềm quy định tại khoản 24 Điều 3 Nghị định số 73/2019/NĐ-CP được bổ sung bởi điểm h khoản 2 Điều 1 Nghị định số 82/2024/NĐ-CP là các trang thiết bị công nghệ thông tin (bao gồm thiết bị phải lắp đặt và cài đặt, thiết bị phụ trợ và thiết bị ngoại vi; phần mềm nội bộ và các thiết bị khác; chi phí vận chuyển, bảo hiểm thiết bị; thuế và các loại phí liên quan; chi phí lắp đặt thiết bị; cài đặt phần mềm; kiểm tra, hiệu chỉnh thiết bị và phần mềm): Thực hiện theo quy định tại Điều 4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 được sửa đổi, bổ sung bởi khoản 2 Điều 1 Nghị quyết số 13/2024/NQ-HĐND ngày 11 tháng 7 năm 2024 của Hội đồng nhân dân tỉnh sửa đổi, bổ sung một số điều của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 Điều 4 Nghị quyết số 05/2024/NQ-HĐND ngày 15 tháng 5 năm 2024 của Hội đồng nhân dân tỉnh quy định thẩm quyền quyết định việc mua sắm đối với dự toán mua sắm thuộc phạm vi quản lý của tỉnh Thái Bình.</w:t>
      </w:r>
    </w:p>
    <w:p>
      <w:r>
        <w:t>2. Thẩm quyền quyết định việc đầu tư, mua sắm hệ thống thông tin, phần cứng, phần mềm, cơ sở dữ liệu quy định tại khoản 24 Điều 3 Nghị định số 73/2019/NĐ-CP được bổ sung bởi điểm h khoản 2 Điều 1 Nghị định số 82/2024/NĐ-CP không thuộc trường hợp quy định tại khoản 1 Điều này và thuê dịch vụ công nghệ thông tin không sẵn có trên thị trường thực hiện theo quy định tại Điều 5, Điều 6, Điều 7 Nghị quyết số 05/2024/NQ-HĐND.</w:t>
      </w:r>
    </w:p>
    <w:p>
      <w:r>
        <w:t>3. Trường hợp hoạt động ứng dụng công nghệ thông tin bao gồm các danh mục thiết bị, hàng hoá, dịch vụ có thẩm quyền quyết định mua sắm khác nhau thì thẩm quyền quyết định đầu tư, mua sắm thuộc người có thẩm quyền cao nhất quy định tại khoản 1, khoản 2 Điều này.</w:t>
      </w:r>
    </w:p>
    <w:p>
      <w:r>
        <w:t>Điều 3.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thực hiện Nghị quyết.</w:t>
      </w:r>
    </w:p>
    <w:p>
      <w:r>
        <w:t>3. Trường hợp các văn bản dẫn chiếu để áp dụng được sửa đổi, bổ sung hoặc thay thế bằng văn bản mới thì áp dụng theo các văn bản sửa đổi, bổ sung hoặc thay thế.</w:t>
      </w:r>
    </w:p>
    <w:p>
      <w:r>
        <w:t>Nghị quyết này đã được Hội đồng nhân dân tỉnh Thái Bình Khóa XVII Kỳ họp để giải quyết công việc phát sinh đột xuất thông qua ngày 29 tháng 8 năm 2024 và có hiệu lực từ ngày 09 tháng 9 năm 2024./.</w:t>
      </w:r>
    </w:p>
    <w:p>
      <w:r>
        <w:t>Nơi nhận:</w:t>
      </w:r>
    </w:p>
    <w:p>
      <w:r>
        <w:t>- Ủy ban Thường vụ Quốc hội;</w:t>
      </w:r>
    </w:p>
    <w:p>
      <w:r>
        <w:t>- Chính phủ;</w:t>
      </w:r>
    </w:p>
    <w:p>
      <w:r>
        <w:t>- Các bộ: Tài chính; Thông tin và Truyền thông;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