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184/NQ-HĐND năm 2023 thành lập khu phố Hòn Thơm thuộc phường An Thới, thành phố Phú Quốc,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184/NQ-HĐND</w:t>
      </w:r>
    </w:p>
    <w:p>
      <w:r>
        <w:t>Kiên Giang, ngày 28 tháng 12 năm 2023</w:t>
      </w:r>
    </w:p>
    <w:p>
      <w:r>
        <w:t>NGHỊ QUYẾT</w:t>
      </w:r>
    </w:p>
    <w:p>
      <w:r>
        <w:t>THÀNH LẬP KHU PHỐ HÒN THƠM THUỘC PHƯỜNG AN THỚI, THÀNH PHỐ PHÚ QUỐC, TỈNH KIÊN GIANG</w:t>
      </w:r>
    </w:p>
    <w:p>
      <w:r>
        <w:t>HỘI ĐỒNG NHÂN DÂN TỈNH KIÊN GIANG</w:t>
      </w:r>
    </w:p>
    <w:p>
      <w:r>
        <w:t>KHÓA X, KỲ HỌP THỨ HAI MƯƠI</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Thực hiện dân chủ ở cơ sở năm 2022;</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421/TTr-UBND ngày 19 tháng 12 năm 2023 của Ủy ban nhân dân tỉnh về việc thành lập khu phố Hòn Thơm thuộc phường An Thới, thành phố Phú Quốc; Báo cáo thẩm tra số 60/BC-BPC ngày 22 tháng 12 năm 2023 của Ban Pháp chế Hội đồng nhân dân tỉnh; ý kiến của Đại biểu Hội đồng nhân dân tỉnh tại kỳ họp.</w:t>
      </w:r>
    </w:p>
    <w:p>
      <w:r>
        <w:t>QUYẾT NGHỊ:</w:t>
      </w:r>
    </w:p>
    <w:p>
      <w:r>
        <w:t>Điều 1.  Thành lập khu phố Hòn Thơm thuộc phường An Thới, thành phố Phú Quốc, tỉnh Kiên Giang, trên cơ sở nhập toàn bộ diện tích tự nhiên 347,44 ha và quy mô dân số 168 hộ gia đình của khu phố Bãi Nam và toàn bộ diện tích tự nhiên 182,85 ha và quy mô dân số 23 hộ gia đình của khu phố Bãi Chướng.</w:t>
      </w:r>
    </w:p>
    <w:p>
      <w:r>
        <w:t>1. Vị trí địa lý: Bốn phía Đông, Tây, Nam, Bắc giáp biển.</w:t>
      </w:r>
    </w:p>
    <w:p>
      <w:r>
        <w:t>2. Sau khi thành lập:</w:t>
      </w:r>
    </w:p>
    <w:p>
      <w:r>
        <w:t>a) Khu phố Hòn Thơm có diện tích tự nhiên 530,29 ha, quy mô dân số có 191 hộ gia đình.</w:t>
      </w:r>
    </w:p>
    <w:p>
      <w:r>
        <w:t>b) Phường An Thới có 10 khu phố ( giảm 01 khu phố ) gồm: Khu phố 1, Khu phố 2, Khu phố 3, Khu phố 4, Khu phố 5, Khu phố 6, Khu phố 7, Khu phố 8, khu phố Hòn Rỏi và khu phố Hòn Thơm.</w:t>
      </w:r>
    </w:p>
    <w:p>
      <w:r>
        <w:t>Điều 2. Tổ chức thực hiện</w:t>
      </w:r>
    </w:p>
    <w:p>
      <w:r>
        <w:t>1. Hội đồng nhân dân giao Ủy ban nhân dân tinh, Ủy ban nhân dân thành phố Phú Quốc, Ủy ban nhân dân phường An Thới, khu phố Hòn Thơm và các cơ quan, tổ chức, cá nhân có liên quan tổ chức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thông qua ngày 26 tháng 12 năm 2023 và có hiệu lực kể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