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bãi bỏ Nghị quyết 28/2007/NQ-HĐND điều chỉnh mức thu đóng góp chi phí của người nghiện ma túy tự nguyện vào Trung tâm để cai nghiện, chữa bệnh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18/2024/NQ-HĐND</w:t>
      </w:r>
    </w:p>
    <w:p>
      <w:r>
        <w:t>An Giang, ngày 13 tháng 11 năm 2024</w:t>
      </w:r>
    </w:p>
    <w:p>
      <w:r>
        <w:t>NGHỊ QUYẾT</w:t>
      </w:r>
    </w:p>
    <w:p>
      <w:r>
        <w:t>BÃI BỎ NGHỊ QUYẾT SỐ 28/2007/NQ-HĐND NGÀY 07 THÁNG 12 NĂM 2007 CỦA HỘI ĐỒNG NHÂN DÂN TỈNH AN GIANG VỀ VIỆC ĐIỀU CHỈNH MỨC THU ĐÓNG GÓP CHI PHÍ CỦA NGƯỜI NGHIỆN MA TÚY TỰ NGUYỆN VÀO TRUNG TÂM ĐỂ CAI NGHIỆN, CHỮA BỆNH</w:t>
      </w:r>
    </w:p>
    <w:p>
      <w:r>
        <w:t>HỘI ĐỒNG NHÂN DÂN TỈNH AN GIANG</w:t>
      </w:r>
    </w:p>
    <w:p>
      <w:r>
        <w:t>KHÓA X KỲ HỌP THỨ 24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1150/TTr-UBND ngày 08 tháng 11 năm 2024 của Ủy ban nhân dân tỉnh dự thảo Nghị quyết bãi bỏ Nghị quyết số 28/2007/NQ-HĐND ngày 07 tháng 12 năm 2007 của Hội đồng nhân dân tỉnh An Giang về việc điều chỉnh mức thu đóng góp chi phí của người nghiện ma túy tự nguyện vào Trung tâm để cai nghiện, chữa bệnh; Báo cáo thẩm tra của Ban Văn hóa - xã hội; ý kiến thảo luận của đại biểu Hội đồng nhân dân tại kỳ họp.</w:t>
      </w:r>
    </w:p>
    <w:p>
      <w:r>
        <w:t>QUYẾT NGHỊ:</w:t>
      </w:r>
    </w:p>
    <w:p>
      <w:r>
        <w:t>Điều 1.  Bãi bỏ toàn bộ Nghị quyết số 28/2007/NQ-HĐND ngày 07 tháng 12 năm 2007 của Hội đồng nhân dân tỉnh An Giang về việc điều chỉnh mức thu đóng góp chi phí của người nghiện ma túy tự nguyện vào Trung tâm để cai nghiện, chữa bệnh.</w:t>
      </w:r>
    </w:p>
    <w:p>
      <w:r>
        <w:t>Điều 2. Điều khoản thi hành</w:t>
      </w:r>
    </w:p>
    <w:p>
      <w:r>
        <w:t>Nghị quyết này đã được Hội đồng nhân dân tỉnh An Giang Khóa X Kỳ họp thứ 24 (chuyên đề) thông qua ngày 13 tháng 11 năm 2024 và có hiệu lực từ ngày 23 tháng 11 năm 2024.</w:t>
      </w:r>
    </w:p>
    <w:p>
      <w:r>
        <w:t>Nơi nhận:</w:t>
      </w:r>
    </w:p>
    <w:p>
      <w:r>
        <w:t>- Ủy ban Thường vụ Quốc hội;</w:t>
      </w:r>
    </w:p>
    <w:p>
      <w:r>
        <w:t>- Chính phủ;</w:t>
      </w:r>
    </w:p>
    <w:p>
      <w:r>
        <w:t>- Ủy ban Trung ương MTTQVN;</w:t>
      </w:r>
    </w:p>
    <w:p>
      <w:r>
        <w:t>- Văn phòng Chính phủ;</w:t>
      </w:r>
    </w:p>
    <w:p>
      <w:r>
        <w:t>- Bộ Tài chính;</w:t>
      </w:r>
    </w:p>
    <w:p>
      <w:r>
        <w:t>- Bộ Lao động - Thương binh và Xã hội;</w:t>
      </w:r>
    </w:p>
    <w:p>
      <w:r>
        <w:t>- Vụ Công tác Quốc hội, Địa phương và Đoàn thể - VPCP;</w:t>
      </w:r>
    </w:p>
    <w:p>
      <w:r>
        <w:t>- Vụ Pháp chế các Bộ: Tài chính, Lao động - Thương binh và Xã hội;</w:t>
      </w:r>
    </w:p>
    <w:p>
      <w:r>
        <w:t>- Kiểm toán Nhà nước Khu vực IX;</w:t>
      </w:r>
    </w:p>
    <w:p>
      <w:r>
        <w:t>- Cục Kiểm tra VBQPPL - Bộ Tư pháp;</w:t>
      </w:r>
    </w:p>
    <w:p>
      <w:r>
        <w:t>- Website Chính phủ;</w:t>
      </w:r>
    </w:p>
    <w:p>
      <w:r>
        <w:t>- Thường trực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Trung tâm Công báo - Tin học;</w:t>
      </w:r>
    </w:p>
    <w:p>
      <w:r>
        <w:t>- Cổng Thông tin điện tử VP Đoàn ĐBQH và HĐND tỉnh;</w:t>
      </w:r>
    </w:p>
    <w:p>
      <w:r>
        <w:t>- Lưu: VT, Phòng Công tác HĐND-P.</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