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số lượng và mức chi bồi dưỡng đối với cộng tác viên dân số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18/2023/NQ-HĐND</w:t>
      </w:r>
    </w:p>
    <w:p>
      <w:r>
        <w:t>Vĩnh Long, ngày 12 tháng 12 năm 2023</w:t>
      </w:r>
    </w:p>
    <w:p>
      <w:r>
        <w:t>NGHỊ QUYẾT</w:t>
      </w:r>
    </w:p>
    <w:p>
      <w:r>
        <w:t>QUY ĐỊNH SỐ LƯỢNG VÀ MỨC CHI BỒI DƯỠNG ĐỐI VỚI CỘNG TÁC VIÊN DÂN SỐ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02/2021/TT-BYT ngày 25 tháng 01 năm 2021 của Bộ trưởng Bộ Y tế về quy định tiêu chuẩn, nhiệm vụ của cộng tác viên dân số;</w:t>
      </w:r>
    </w:p>
    <w:p>
      <w:r>
        <w:t>Xét Tờ trình số 236/TTr-UBND ngày 17 tháng 11 năm 2023 của Ủy ban nhân dân tỉnh về dự thảo Nghị quyết quy định số lượng và mức chi bồi dưỡng đối với cộng tác viên dân số trên địa bàn tỉnh Vĩnh Long; Báo cáo thẩm tra của Ban Văn hóa - Xã hội Hội đồng nhân dân tỉnh; ý kiến thảo luận của đại biểu Hội đồng nhân dân tỉnh tại kỳ họp.</w:t>
      </w:r>
    </w:p>
    <w:p>
      <w:r>
        <w:t>QUYẾT NGHỊ:</w:t>
      </w:r>
    </w:p>
    <w:p>
      <w:r>
        <w:t>Điều 1. Quy định số lượng và mức chi bồi dưỡng cộng tác viên dân số trên địa bàn tỉnh Vĩnh Long, cụ thể như sau:</w:t>
      </w:r>
    </w:p>
    <w:p>
      <w:r>
        <w:t>1. Số lượng cộng tác viên dân số</w:t>
      </w:r>
    </w:p>
    <w:p>
      <w:r>
        <w:t>a) Đối với ấp, khóm, khu (gọi chung là ấp) có từ 170 hộ gia đình trở xuống được bố trí 01 cộng tác viên dân số/ấp.</w:t>
      </w:r>
    </w:p>
    <w:p>
      <w:r>
        <w:t>b) Đối với ấp có trên 170 hộ gia đình đến 340 hộ gia đình thì bố trí 02 cộng tác viên dân số; có trên 340 hộ gia đình đến 510 hộ gia đình thì bố trí 03 cộng tác viên dân số; có trên 510 hộ gia đình thì cứ thêm 170 hộ gia đình thì bổ sung thêm 01 cộng tác viên dân số.</w:t>
      </w:r>
    </w:p>
    <w:p>
      <w:r>
        <w:t>2. Mức chi bồi dưỡng hàng tháng đối với cộng tác viên dân số: 450.000 đồng/người/tháng.</w:t>
      </w:r>
    </w:p>
    <w:p>
      <w:r>
        <w:t>3. Nguồn kinh phí thực hiện: Nguồn ngân sách tỉnh.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7 thông qua ngày 12 tháng 12 năm 2023 và có hiệu lực từ ngày 22 tháng 12 năm 2023.</w:t>
      </w:r>
    </w:p>
    <w:p>
      <w:r>
        <w:t>b) Nghị quyết này thay thế Nghị quyết số 79/2013/NQ-HĐND ngày 05 tháng 12 năm 2013 của Hội đồng nhân dân tỉnh về quy định chế độ hỗ trợ đối với cộng tác viên dân số - kế hoạch hóa gia đình, kiêm cộng tác viên phòng chống suy dinh dưỡng trẻ em trên địa bàn tỉnh Vĩnh Long./.</w:t>
      </w:r>
    </w:p>
    <w:p>
      <w:r>
        <w:t>Nơi nhận:</w:t>
      </w:r>
    </w:p>
    <w:p>
      <w:r>
        <w:t>- Ủy ban Thường vụ Quốc hội;</w:t>
      </w:r>
    </w:p>
    <w:p>
      <w:r>
        <w:t>- Chính phủ;</w:t>
      </w:r>
    </w:p>
    <w:p>
      <w:r>
        <w:t>- Bộ Tài chính;</w:t>
      </w:r>
    </w:p>
    <w:p>
      <w:r>
        <w:t>- Bộ Y tế;</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