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17/2025/NQ-HĐND quy định thẩm quyền phê duyệt nhiệm vụ và dự toán kinh phí chi thường xuyên ngân sách nhà nước để mua sắm, sửa chữa, cải tạo, nâng cấp tài sản, trang thiết bị; chi thuê hàng hóa, dịch vụ; sửa chữa, cải tạo, nâng cấp, mở rộng, xây dựng mới hạng mục công trình dự án đã đầu tư xây dựng thuộc phạm vi quản lý của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17/09/2025</w:t>
            </w:r>
          </w:p>
        </w:tc>
      </w:tr>
      <w:tr>
        <w:tc>
          <w:tcPr>
            <w:tcW w:type="dxa" w:w="4320"/>
          </w:tcPr>
          <w:p>
            <w:r>
              <w:t>Ngày hiệu lực</w:t>
            </w:r>
          </w:p>
        </w:tc>
        <w:tc>
          <w:tcPr>
            <w:tcW w:type="dxa" w:w="4320"/>
          </w:tcPr>
          <w:p>
            <w:r>
              <w:t>17/09/2025</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17/2025/NQ-HĐND</w:t>
      </w:r>
    </w:p>
    <w:p>
      <w:r>
        <w:t>Phú Thọ, ngày 17 tháng 9 năm 2025</w:t>
      </w:r>
    </w:p>
    <w:p>
      <w:r>
        <w:t>NGHỊ QUYẾT</w:t>
      </w:r>
    </w:p>
    <w:p>
      <w:r>
        <w:t>QUY ĐỊNH THẨM QUYỀN QUYẾT ĐỊNH PHÊ DUYỆT NHIỆM VỤ VÀ DỰ TOÁN KINH PHÍ THỰC HIỆN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THUỘC PHẠM VI QUẢN LÝ CỦA TỈNH PHÚ THỌ</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83/2015/QH13 được sửa đổi, bổ sung bởi Luật số 59/2020/QH14 và Luật số 56/2024/QH15;</w:t>
      </w:r>
    </w:p>
    <w:p>
      <w:r>
        <w:t>Căn cứ Luật Quản lý, sử dụng tài sản công số 15/2017/QH14 được sửa đổi, bổ sung bởi Luật số 90/2025/QH15;</w:t>
      </w:r>
    </w:p>
    <w:p>
      <w:r>
        <w:t>Căn cứ Nghị định số 98/2025/NĐ-CP ngày 06 tháng 5 năm 2025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p>
    <w:p>
      <w:r>
        <w:t>Xét Tờ trình số 4313/TTr-UBND ngày 11 tháng 9 năm 2025 của Ủy ban nhân dân tỉnh; Báo cáo thẩm tra của Ban Kinh tế - Ngân sách Hội đồng nhân dân tỉnh; ý kiến thảo luận của đại biểu Hội đồng nhân dân tỉnh tại kỳ họp;</w:t>
      </w:r>
    </w:p>
    <w:p>
      <w:r>
        <w:t>Hội đồng nhân dân ban hành Nghị quyết quy định thẩm quyền quyết định phê duyệt nhiệm vụ và dự toán kinh phí thực hiện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thuộc phạm vi quản lý của tỉnh Phú Thọ.</w:t>
      </w:r>
    </w:p>
    <w:p>
      <w:r>
        <w:t>Điều 1. Phạm vi điều chỉnh và đối tượng áp dụng</w:t>
      </w:r>
    </w:p>
    <w:p>
      <w:r>
        <w:t>1. Phạm vi điều chỉnh</w:t>
      </w:r>
    </w:p>
    <w:p>
      <w:r>
        <w:t>Nghị quyết quy định thẩm quyền quyết định phê duyệt nhiệm vụ và dự toán kinh phí thực hiện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thuộc phạm vi quản lý của tỉnh Phú Thọ (bao gồm nhiệm vụ quy định tại khoản 3 Điều 5; điểm b khoản 2 Điều 8 và khoản 1 Điều 11 Nghị định số 98/2025/NĐ-CP).</w:t>
      </w:r>
    </w:p>
    <w:p>
      <w:r>
        <w:t>Nghị quyết này không quy định đối với các nội dung thuộc khoản 2 Điều 1 Nghị định số 98/2025/NĐ-CP.</w:t>
      </w:r>
    </w:p>
    <w:p>
      <w:r>
        <w:t>2. Đối tượng áp dụng</w:t>
      </w:r>
    </w:p>
    <w:p>
      <w:r>
        <w:t>a) Các cơ quan nhà nước, tổ chức chính trị và các tổ chức chính trị - xã hội.</w:t>
      </w:r>
    </w:p>
    <w:p>
      <w:r>
        <w:t>b) Các đơn vị sự nghiệp công lập.</w:t>
      </w:r>
    </w:p>
    <w:p>
      <w:r>
        <w:t>c) Các tổ chức, cá nhân khác có liên quan đến sử dụng kinh phí chi thường xuyên ngân sách nhà nước để mua sắm sửa chữa, cải tạo, nâng cấp tài sản, trang thiết bị; thuê hàng hóa, dịch vụ; cải tạo, nâng cấp, mở rộng, xây dựng mới hạng mục công trình trong các dự án đã đầu tư xây dựng.</w:t>
      </w:r>
    </w:p>
    <w:p>
      <w:r>
        <w:t>Các đối tượng quy định trên sau đây được gọi chung là cơ quan, đơn vị.</w:t>
      </w:r>
    </w:p>
    <w:p>
      <w:r>
        <w:t>Điều 2. Thẩm quyền phê duyệt nhiệm vụ và dự toán mua sắm, sửa chữa, cải tạo, nâng cấp tài sản, trang thiết bị, thuê hàng hóa, dịch vụ</w:t>
      </w:r>
    </w:p>
    <w:p>
      <w:r>
        <w:t>1. Thủ trưởng cơ quan, đơn vị các cấp quyết định phê duyệt nhiệm vụ và dự toán kinh phí thực hiện chi thường xuyên ngân sách nhà nước để mua sắm, sửa chữa, cải tạo, nâng cấp tài sản, trang thiết bị, thuê hàng hóa, dịch vụ.</w:t>
      </w:r>
    </w:p>
    <w:p>
      <w:r>
        <w:t>2. Trường hợp nhu cầu mua sắm, sửa chữa, cải tạo, nâng cấp tài sản, trang thiết bị, thuê hàng hóa, dịch vụ sử dụng chi thường xuyên ngân sách nhà nước của các cơ quan, đơn vị cấp tỉnh có mức từ 20 tỷ đồng trở lên/nhiệm vụ và không thể bố trí hoặc điều chỉnh kế hoạch đầu tư công trung hạn: Giao Thủ trưởng các cơ quan, đơn vị cấp tỉnh, các tổ chức, cá nhân khác chịu trách nhiệm toàn diện xác định sự cần thiết, mục tiêu và dự toán kinh phí của nhiệm vụ mua sắm, sửa chữa, cải tạo, nâng cấp tài sản, trang thiết bị sử dụng kinh phí chi thường xuyên, đảm bảo phù hợp với quy định pháp luật và phù hợp với nguyên tắc quy định tại khoản 1 Điều 4 Nghị định số 98/2025/NĐ-CP để gửi Sở Tài chính tổng hợp. Căn cứ khả năng cân đối của ngân sách nhà nước, Sở Tài chính chủ trì, tổng hợp đề xuất của các cơ quan, đơn vị để báo cáo, đề xuất Chủ tịch Uỷ ban nhân dân tỉnh xem xét, quyết định phê duyệt về chủ trương thực hiện nhiệm vụ. Trên cơ sở quyết định phê duyệt chủ trương thực hiện nhiệm vụ của Chủ tịch Uỷ ban nhân dân tỉnh, Thủ trưởng cơ quan, đơn vị quyết định phê duyệt nhiệm vụ và dự toán kinh phí thực hiện hàng năm.</w:t>
      </w:r>
    </w:p>
    <w:p>
      <w:r>
        <w:t>3. Đối với nhiệm vụ mua sắm tài sản, sửa chữa, cải tạo, nâng cấp tài sản, trang thiết bị, thuê hàng hóa, dịch vụ sử dụng nguồn chi thường xuyên lĩnh vực khoa học, công nghệ, đổi mới sáng tạo, công nghệ thông tin và chuyển đổi số; bảo vệ môi trường dự kiến mua sắm từ 02 tỷ đồng trở lên/nhiệm vụ: Thủ trưởng các cơ quan, đơn vị các cấp lấy ý kiến của cơ quan chủ quản ngành, lĩnh vực cấp tỉnh trước khi trình cấp có thẩm quyền phê duyệt nhiệm vụ và dự toán hoặc phê duyệt chủ trương thực hiện nhiệm vụ.</w:t>
      </w:r>
    </w:p>
    <w:p>
      <w:r>
        <w:t>Điều 3. Thẩm quyền phê duyệt nhiệm vụ và dự toán cải tạo, nâng cấp, mở rộng, xây dựng mới hạng mục công trình trong các dự án đã đầu tư xây dựng.</w:t>
      </w:r>
    </w:p>
    <w:p>
      <w:r>
        <w:t>Thủ trưởng cơ quan, đơn vị các cấp quyết định phê duyệt nhiệm vụ và dự toán cải tạo, nâng cấp, mở rộng, xây dựng mới hạng mục công trình trong các dự án đã đầu tư xây dựng hạn mức tối đa không quá 20 tỷ đồng/nhiệm vụ và chịu trách nhiệm toàn diện về hồ sơ, trình tự, thủ tục xây dựng nhiệm vụ và dự toán theo quy định.</w:t>
      </w:r>
    </w:p>
    <w:p>
      <w:r>
        <w:t>Điều 4. Hiệu lực thi hành</w:t>
      </w:r>
    </w:p>
    <w:p>
      <w:r>
        <w:t>1. Nghị quyết này có hiệu lực thi hành kể từ ngày 17 tháng 9 năm 2025.</w:t>
      </w:r>
    </w:p>
    <w:p>
      <w:r>
        <w:t>2. Nghị quyết này thay thế các nghị quyết sau đây:</w:t>
      </w:r>
    </w:p>
    <w:p>
      <w:r>
        <w:t>a) Nghị quyết số 23/2024/NQ-HĐND ngày 11 tháng 12 năm 2024 của Hội đồng nhân dân tỉnh Phú Thọ quy định thẩm quyền quyết định phê duyệt nhiệm vụ và dự toán kinh phí thực hiện mua sắm tài sản, trang thiết bị; cải tạo, nâng cấp, mở rộng, xây mới hạng mục công trình trong các dự án đã đầu tư xây dựng từ nguồn chi thường xuyên ngân sách nhà nước của cơ quan, đơn vị thuộc phạm vi quản lý của tỉnh.</w:t>
      </w:r>
    </w:p>
    <w:p>
      <w:r>
        <w:t>b) Nghị quyết số 21/2024/NQ-HĐND ngày 30 tháng 12 năm 2024 của Hội đồng nhân dân tỉnh Vĩnh Phúc về việc quy định thẩm quyền quyết định phê duyệt nhiệm vụ và dự toán kinh phí thực hiện mua sắm tài sản, trang thiết bị; phân cấp thẩm quyền phê duyệt nhiệm vụ và kinh phí chi thường xuyên thực hiện cải tạo, nâng cấp, mở rộng, xây dựng mới hạng mục công trình trong các dự án đã đầu tư xây dựng của nhà nước của cơ quan, đơn vị thuộc phạm vi quản lý của tỉnh Vĩnh Phúc.</w:t>
      </w:r>
    </w:p>
    <w:p>
      <w:r>
        <w:t>c) Nghị quyết số 513/2025/NQ-HĐND ngày 03 tháng 5 năm 2025 của Hội đồng nhân dân tỉnh Hoà Bình quy định thẩm quyền quyết định phê duyệt nhiệm vụ, dự toán kinh phí thực hiện mua sắm tài sản, trang thiết bị và phân cấp thẩm quyền quyết định phê duyệt nhiệm vụ, kinh phí thực hiện cải tạo, nâng cấp, mở rộng, xây dựng mới hạng mục công trình trong các dự án đã đầu tư xây dựng của cơ quan, đơn vị thuộc phạm vi quản lý của tỉnh Hoà Bình.</w:t>
      </w:r>
    </w:p>
    <w:p>
      <w:r>
        <w:t>Điều 5. Tổ chức thực hiện</w:t>
      </w:r>
    </w:p>
    <w:p>
      <w:r>
        <w:t>1. Ủy ban nhân dân tỉnh tổ chức thực hiện Nghị quyết đảm bảo đúng các quy định của pháp luật.</w:t>
      </w:r>
    </w:p>
    <w:p>
      <w:r>
        <w:t>2. Thường trực Hội đồng nhân dân, các Ban của Hội đồng nhân dân, các Tổ đại biểu Hội đồng nhân dân và đại biểu Hội đồng nhân dân tỉnh giám sát việc thực hiện Nghị quyết.</w:t>
      </w:r>
    </w:p>
    <w:p>
      <w:r>
        <w:t>Nghị quyết này đã được Hội đồng nhân dân tỉnh Phú Thọ khóa XIX, Kỳ họp chuyên đề thứ Hai thông qua ngày 17 tháng 9 năm 2025./.</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