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đặt tên, đổi tên đường và công trình công cộng trên địa bàn thành phố Phan Thiết và huyện Đức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17/2024/NQ-HĐND</w:t>
      </w:r>
    </w:p>
    <w:p>
      <w:r>
        <w:t>Bình Thuận, ngày 18 tháng 10 năm 2024</w:t>
      </w:r>
    </w:p>
    <w:p>
      <w:r>
        <w:t>NGHỊ QUYẾT</w:t>
      </w:r>
    </w:p>
    <w:p>
      <w:r>
        <w:t>ĐẶT TÊN, ĐỔI TÊN ĐƯỜNG VÀ CÔNG TRÌNH CÔNG CỘNG TRÊN ĐỊA BÀN THÀNH PHỐ PHAN THIẾT VÀ HUYỆN ĐỨC LINH</w:t>
      </w:r>
    </w:p>
    <w:p>
      <w:r>
        <w:t>HỘI ĐỒNG NHÂN DÂN TỈNH BÌNH THUẬN</w:t>
      </w:r>
    </w:p>
    <w:p>
      <w:r>
        <w:t>KHÓA XI, KỲ HỌP THỨ 26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3539/TTr-UBND ngày 23 tháng 9 năm 2024 của Ủy ban nhân dân tỉnh về việc đặt tên, đổi tên đường và công trình công cộng trên địa bàn thành phố Phan Thiết và huyện Đức Linh; Báo cáo thẩm tra số 144/BC- HĐND ngày 10 tháng 10 năm 2024 của Ban Văn hóa - Xã hội Hội đồng nhân dân tỉnh; ý kiến thảo luận của đại biểu Hội đồng nhân dân tỉnh tại kỳ họp.</w:t>
      </w:r>
    </w:p>
    <w:p>
      <w:r>
        <w:t>QUYẾT NGHỊ:</w:t>
      </w:r>
    </w:p>
    <w:p>
      <w:r>
        <w:t>Điều 1.  Thông qua việc đặt tên 04 tuyến đường trên địa bàn thành phố Phan Thiết; đổi tên, điều chỉnh chiều dài 01 tuyến đường đã được đặt tên và đặt tên 02 công trình công cộng trên địa bàn huyện Đức Linh, cụ thể như sau:</w:t>
      </w:r>
    </w:p>
    <w:p>
      <w:r>
        <w:t>1. Đặt tên 04 tuyến đường trên địa bàn thành phố Phan Thiết  (Phụ lục I   kèm theo).</w:t>
      </w:r>
    </w:p>
    <w:p>
      <w:r>
        <w:t>2. Đổi tên, điều chỉnh tăng thêm chiều dài 01 tuyến đường đã đặt tên và đặt tên 02 công trình công cộng trên địa bàn huyện Đức Linh  (Phụ lục II kèm theo).</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26 (chuyên đề) thông qua ngày 18 tháng 10 năm 2024 và có hiệu lực từ ngày 28 tháng 10 năm 2024./.</w:t>
      </w:r>
    </w:p>
    <w:p>
      <w:r>
        <w:t>Nơi nhận:</w:t>
      </w:r>
    </w:p>
    <w:p>
      <w:r>
        <w:t>- Ủy ban Thường vụ Quốc hội;</w:t>
      </w:r>
    </w:p>
    <w:p>
      <w:r>
        <w:t>- Chính phủ;</w:t>
      </w:r>
    </w:p>
    <w:p>
      <w:r>
        <w:t>- Bộ Văn hóa, Thể thao và Du lịch;</w:t>
      </w:r>
    </w:p>
    <w:p>
      <w:r>
        <w:t>- Ban Công tác đại biểu - UBTV Quốc hội;</w:t>
      </w:r>
    </w:p>
    <w:p>
      <w:r>
        <w:t>- Cục Kiểm tra văn bản QPPL - Bộ Tư pháp;</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(CTHD.08b) Thúy.</w:t>
      </w:r>
    </w:p>
    <w:p>
      <w:r>
        <w:t>CHỦ TỊCH</w:t>
      </w:r>
    </w:p>
    <w:p>
      <w:r>
        <w:t>Nguyễn Hoài Anh</w:t>
      </w:r>
    </w:p>
    <w:p>
      <w:r>
        <w:t>PHỤ LỤC</w:t>
      </w:r>
    </w:p>
    <w:p>
      <w:r>
        <w:t>(Ban hành kèm theo Nghị quyết số 17/2024/NQ-HĐND   Ngày 18 tháng 10 năm 2024 của Hội đồng nhân dân tỉnh)</w:t>
      </w:r>
    </w:p>
    <w:p>
      <w:r>
        <w:t>PHỤ LỤC I</w:t>
      </w:r>
    </w:p>
    <w:p>
      <w:r>
        <w:t>ĐẶT TÊN 04 TUYẾN ĐƯỜNG TRÊN ĐỊA BÀN THÀNH PHỐ PHAN THIẾT</w:t>
      </w:r>
    </w:p>
    <w:p>
      <w:r>
        <w:t>I. PHƯỜNG THANH HẢI: 02 tuyến đường</w:t>
      </w:r>
    </w:p>
    <w:p>
      <w:r>
        <w:t>1.  Đường  LÃNH BINH THĂNG:  Đường Tổ 46-47 khu phố E, đoạn từ giáp đường Nguyễn Phúc Khoát (tọa độ: X: 459825.72; Y: 1209283.31) đến giáp đường Dã Tượng (tọa độ: X: 459306.89; Y: 1209066.53). Kích thước: Dài 282m hiện trạng + 242m quy hoạch x rộng 7m.</w:t>
      </w:r>
    </w:p>
    <w:p>
      <w:r>
        <w:t>2.  Đường  NGUYỄN THÁI NHỰ:  Đường tổ 54, khu phố E, đoạn từ giáp Hải đội 2 Biên phòng tỉnh (tọa độ: X: 459988.07; Y: 1209259.02) đến giáp Khu đô thị du lịch biển Phan Thiết (tọa độ: X: 458733.00; Y: 1208873.00). Kích thước: Dài 392m hiện trạng + 942m quy hoạch x rộng 7m.</w:t>
      </w:r>
    </w:p>
    <w:p>
      <w:r>
        <w:t>II. PHƯỜNG PHÚ THỦY: 01 tuyến đường</w:t>
      </w:r>
    </w:p>
    <w:p>
      <w:r>
        <w:t>Đường  HUỲNH ANH:  Đường nội bộ khu phố 11, đoạn từ giáp đường Lê Thanh Nghị (tọa độ: X: 458319.61; Y: 1210047.71) đến giáp đường Lê Văn Lương (tọa độ: X: 458132.78; Y: 1210059.89). Kích thước: Dài 150m x rộng 7m.</w:t>
      </w:r>
    </w:p>
    <w:p>
      <w:r>
        <w:t>III. XÃ PHONG NẪM: 01 tuyến đường</w:t>
      </w:r>
    </w:p>
    <w:p>
      <w:r>
        <w:t>Đường  NGUYỄN HINH:  Đường vào khu dân cư thôn Xuân Tài (ngã ba Trung tâm giống cây trồng), đoạn từ giáp đường Trường Chinh (tọa độ: X: 454019.62; Y: 1209420.55) đến nhà ông Nguyễn Văn Thái (tọa độ: X: 453449.86; Y: 1209462.11). Kích thước: Dài 600m x rộng 6m./.</w:t>
      </w:r>
    </w:p>
    <w:p>
      <w:r>
        <w:t>PHỤ LỤC II</w:t>
      </w:r>
    </w:p>
    <w:p>
      <w:r>
        <w:t>ĐỔI TÊN, ĐIỀU CHỈNH TĂNG THÊM CHIỀU DÀI 01 TUYẾN ĐƯỜNG ĐÃ ĐẶT TÊN VÀ ĐẶT TÊN 02 CÔNG TRÌNH CÔNG CỘNG TRÊN ĐỊA BÀN HUYỆN ĐỨC LINH</w:t>
      </w:r>
    </w:p>
    <w:p>
      <w:r>
        <w:t>I. ĐỔI TÊN, ĐIỀU CHỈNH TĂNG THÊM CHIỀU DÀI: 01 tuyến đường tại thị trấn Võ Xu</w:t>
      </w:r>
    </w:p>
    <w:p>
      <w:r>
        <w:t>Đổi tên đường CAO ĐẠT (đã được Hội đồng nhân dân tỉnh đặt tên tại Nghị quyết số 56/2014/NQ-HĐND ngày 18/7/2014 về việc đặt tên đường trên địa bàn thị trấn Võ Xu, thị trấn Đức Tài - huyện Đức Linh và một số tuyến đường trên địa bàn thành phố Phan Thiết) thành đường CAO BÁ ĐẠT: đoạn từ đường D14, Bàu Sen, khu phố 9 (tọa độ: X: 1236696.1612; Y: 400316.9501) đến đường Tôn Đức Thắng (ĐT 720) (tọa độ: X: 1236585.7139; Y: 397912.8077). Kích thước: Dài 2.435,71m hiện trạng x rộng 4,5m hiện trạng; trong đó, chiều dài điều chỉnh tăng thêm là 1.285,71m (từ (tọa độ: X: 1236792.7060; Y: 399362.6198) đến (tọa độ: X: 1236696.1612; Y: 400316.9501)).</w:t>
      </w:r>
    </w:p>
    <w:p>
      <w:r>
        <w:t>II. ĐẶT TÊN: 02 công trình công cộng tại thị trấn Võ Xu</w:t>
      </w:r>
    </w:p>
    <w:p>
      <w:r>
        <w:t>1.  Công viên  TRẦN HƯNG ĐẠO:  Phía đông giáp đường Ngô Sĩ Liên, phía tây giáp đường Trần Quang Khải, phía nam giáp đường Nguyễn Thị Định, phía Bắc giáp đường Cách mạng tháng Tám. Tổng diện tích: 99.062m 2 .</w:t>
      </w:r>
    </w:p>
    <w:p>
      <w:r>
        <w:t>2.  Quảng trường  23 THÁNG 3:  Phía đông và phía tây giáp cơ quan hành chính, phía nam giáp Sân vận động thể thao và phía bắc giáp đường Cách mạng tháng Tám. Tổng diện tích: 6.758m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