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17/2024/NQ-HĐND cấp lại số thu tiền sử dụng đất phần ngân sách tỉnh Ninh Bình được hưởng cho các huyện, thành phố để thực hiện các công trình, dự án do cấp huyện làm chủ đầu tư,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17/2024/NQ-HĐND</w:t>
      </w:r>
    </w:p>
    <w:p>
      <w:r>
        <w:t>Ninh Bình, ngày 30 tháng 10 năm 2024</w:t>
      </w:r>
    </w:p>
    <w:p>
      <w:r>
        <w:t>NGHỊ QUYẾT</w:t>
      </w:r>
    </w:p>
    <w:p>
      <w:r>
        <w:t>VỀ VIỆC CẤP LẠI SỐ THU TIỀN SỬ DỤNG ĐẤT PHẦN NGÂN SÁCH TỈNH ĐƯỢC HƯỞNG CHO CÁC HUYỆN, THÀNH PHỐ ĐỂ THỰC HIỆN CÁC CÔNG TRÌNH, DỰ ÁN DO CẤP HUYỆN LÀM CHỦ ĐẦU TƯ, GIAI ĐOẠN 2024-2025</w:t>
      </w:r>
    </w:p>
    <w:p>
      <w:r>
        <w:t>HỘI ĐỒNG NHÂN DÂN TỈNH NINH BÌNH</w:t>
      </w:r>
    </w:p>
    <w:p>
      <w:r>
        <w:t>KHÓA XV, KỲ HỌP THỨ 25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quyết số 35/2023/UBTVQH15 ngày 12 tháng 7 năm 2023 của Ủy ban Thường vụ Quốc hội về việc sắp xếp đơn vị hành chính cấp huyện, cấp xã giai đoạn 2023-2030;</w:t>
      </w:r>
    </w:p>
    <w:p>
      <w:r>
        <w:t>Xét Tờ trình số 128/TTr-UBND ngày 21 tháng 10 năm 2024 của Ủy ban nhân dân tỉnh Ninh Bình dự thảo Nghị quyết về việc cấp lại số thu tiền sử dụng đất phần ngân sách tỉnh được hưởng cho các huyện, thành phố để thực hiện các công trình, dự án do cấp huyện làm chủ đầu tư, giai đoạn 2024-2025; Báo cáo thẩm tra của Ban Kinh tế - Ngân sách; ý kiến thảo luận của đại biểu Hội đồng nhân dân tỉnh tại kỳ họp.</w:t>
      </w:r>
    </w:p>
    <w:p>
      <w:r>
        <w:t>QUYẾT NGHỊ:</w:t>
      </w:r>
    </w:p>
    <w:p>
      <w:r>
        <w:t>Điều 1. Cấp lại số thu tiền sử dụng đất phần ngân sách tỉnh được hưởng cho các huyện, thành phố từ nguồn thu đấu giá quyền sử dụng đất các khu đất trên địa bàn các huyện, thành phố để thực hiện các công trình, dự án do cấp huyện làm chủ đầu tư, giai đoạn 2024-2025, cụ thể như sau:</w:t>
      </w:r>
    </w:p>
    <w:p>
      <w:r>
        <w:t>1. Danh mục các khu đất ngân sách tỉnh cấp lại số thu tiền sử dụng đất phân ngân sách tỉnh được hưởng cho các huyện, thành phố giai đoạn 2024-2025 chi tiết tại Phụ lục I ban hành kèm theo Nghị quyết này.</w:t>
      </w:r>
    </w:p>
    <w:p>
      <w:r>
        <w:t>2. Danh mục các công trình, dự án do cấp huyện làm chủ đầu tư, giai đoạn 2024-2025 chi tiết tại Phụ lục II ban hành kèm theo Nghị quyết này.</w:t>
      </w:r>
    </w:p>
    <w:p>
      <w:r>
        <w:t>3. Số tiền cấp lại tối đa cho các huyện, thành phố quy định chi tiết tại Phụ lục II ban hành kèm theo Nghị quyết này và việc cấp lại chỉ được xem xét khi các huyện, thành phố hoàn thành dự toán được giao về thu tiền sử dụng đất các khu đất phân chia ngân sách cấp tỉnh 100% và thu tiền sử dụng đất phân chia 03 cấp ngân sách hằng năm.</w:t>
      </w:r>
    </w:p>
    <w:p>
      <w:r>
        <w:t>4. Đối với các đơn vị hành chính cấp huyện hình thành s a u khi Nghị quyết của Ủy ban Thường vụ Quốc hội về việc sắp xếp đơn vị hành chính cấp huyện, cấp xã giai đoạn 2023-2025 của tỉnh Ninh Bình có hiệu lực thi hành thì được áp dụng Nghị quyết này và các nội dung quy định tại khoản 1, khoản 2, khoản 3 Điều này được tính trên cơ sở cộng gộp của các đơn vị hành chính cấp huyện trước khi thực hiện sắp xếp.</w:t>
      </w:r>
    </w:p>
    <w:p>
      <w:r>
        <w:t>Điều 2. Điều khoản thi hành</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Nghị quyết này đã được Hội đồng nhân dân tỉnh Ninh Bình khóa XV, kỳ họp thứ 25 thông qua ngày 30 tháng 10 năm 2024 và có hiệu lực từ ngày 08 tháng 11 năm 2024./.</w:t>
      </w:r>
    </w:p>
    <w:p>
      <w:r>
        <w:t>Nơi nhận:</w:t>
      </w:r>
    </w:p>
    <w:p>
      <w:r>
        <w:t>- Ủy ban Thường vụ Quốc hội;</w:t>
      </w:r>
    </w:p>
    <w:p>
      <w:r>
        <w:t>- Chính phủ;</w:t>
      </w:r>
    </w:p>
    <w:p>
      <w:r>
        <w:t>- Văn phòng: Quốc hội, Chủ tịch nước ,  Chính phủ;</w:t>
      </w:r>
    </w:p>
    <w:p>
      <w:r>
        <w:t>- Vụ Pháp chế - Bộ Tài chính;</w:t>
      </w:r>
    </w:p>
    <w:p>
      <w:r>
        <w:t>- Cục Kiểm tra Văn bản QPPL - Bộ Tư pháp;</w:t>
      </w:r>
    </w:p>
    <w:p>
      <w:r>
        <w:t>- Thường trực Tỉnh ủy;</w:t>
      </w:r>
    </w:p>
    <w:p>
      <w:r>
        <w:t>- Thường trực HĐND, UBND, UBMTTQVN tỉnh;</w:t>
      </w:r>
    </w:p>
    <w:p>
      <w:r>
        <w:t>- Các đại biểu Quốc hội tỉnh khóa XV;</w:t>
      </w:r>
    </w:p>
    <w:p>
      <w:r>
        <w:t>- Các đại biểu HĐND tỉnh khóa XV;</w:t>
      </w:r>
    </w:p>
    <w:p>
      <w:r>
        <w:t>- Văn phòng: Tỉnh ủy, Đoàn ĐBQH và HĐND tỉnh, UBND tỉnh;</w:t>
      </w:r>
    </w:p>
    <w:p>
      <w:r>
        <w:t>- Các sở, ban, ngành, đoàn thể của tỉnh;</w:t>
      </w:r>
    </w:p>
    <w:p>
      <w:r>
        <w:t>- Thường trực HĐND, UBND, UBMTTQVN các huyện, thành phố;</w:t>
      </w:r>
    </w:p>
    <w:p>
      <w:r>
        <w:t>- Website Chính phủ, Công báo tỉnh;</w:t>
      </w:r>
    </w:p>
    <w:p>
      <w:r>
        <w:t>- Đài PT-TH tỉnh, Báo Ninh Bình;</w:t>
      </w:r>
    </w:p>
    <w:p>
      <w:r>
        <w:t>- Lưu: VT, Phòng CTHĐND.</w:t>
      </w:r>
    </w:p>
    <w:p>
      <w:r>
        <w:t>CHỦ TỊCH</w:t>
      </w:r>
    </w:p>
    <w:p>
      <w:r>
        <w:t>Mai Văn Tuất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