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về kéo dài thời kỳ quy hoạch khai thác cát trên địa bàn tỉnh Nam Định đến năm 2020 đến khi Quy hoạch tỉnh Nam Định thời kỳ 2021-2030, tầm nhìn đến năm 2050 được phê duyệt và điều chỉnh mục đích sử dụng cát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17/2023/NQ-HĐND</w:t>
      </w:r>
    </w:p>
    <w:p>
      <w:r>
        <w:t>Nam Định, ngày 24 tháng 4 năm 2023</w:t>
      </w:r>
    </w:p>
    <w:p>
      <w:r>
        <w:t>NGHỊ QUYẾT</w:t>
      </w:r>
    </w:p>
    <w:p>
      <w:r>
        <w:t>VỀ KÉO DÀI THỜI KỲ QUY HOẠCH KHAI THÁC CÁT TRÊN ĐỊA BÀN TỈNH NAM ĐỊNH ĐẾN NĂM 2020 ĐẾN KHI QUY HOẠCH TỈNH NAM ĐỊNH THỜI KỲ 2021-2030, TẦM NHÌN ĐẾN NĂM 2050 ĐƯỢC PHÊ DUYỆT VÀ ĐIỀU CHỈNH, BỔ SUNG MỤC ĐÍCH SỬ DỤNG CÁT</w:t>
      </w:r>
    </w:p>
    <w:p>
      <w:r>
        <w:t>HỘI ĐỒNG NHÂN DÂN TỈNH NAM ĐỊNH</w:t>
      </w:r>
    </w:p>
    <w:p>
      <w:r>
        <w:t>KHÓA XIX,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Quy hoạch ngày 24 tháng 11 năm 2017;</w:t>
      </w:r>
    </w:p>
    <w:p>
      <w:r>
        <w:t>Căn cứ Nghị định số 158/2016/NĐ-CP ngày 29 tháng 11 năm 2016 của Chính phủ quy định chi tiết thi hành một số điều của Luật Khoáng sản;</w:t>
      </w:r>
    </w:p>
    <w:p>
      <w:r>
        <w:t>Căn cứ Nghị quyết số 61/2022/QH15 ngày 16 tháng 6 năm 2022 của Quốc hội khóa XV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Thông báo số 739-TB/TU ngày 20 tháng 4 năm 2023 của Thường trực Tỉnh ủy về chủ trương kéo dài thời kỳ quy hoạch khai thác cát trên địa bàn tỉnh Nam Định, điều chỉnh, bổ sung mục đích sử dụng cát trong quy hoạch;</w:t>
      </w:r>
    </w:p>
    <w:p>
      <w:r>
        <w:t>Xét Tờ trình số 37/TTr-UBND ngày 18 tháng 4 năm 2023 của Ủy ban nhân dân tỉnh về việc ban hành Nghị quyết của Hội đồng nhân dân tỉnh về kéo dài thời kỳ quy hoạch khai thác cát trên địa bàn tỉnh Nam Định đến năm 2020 đến khi Quy hoạch tỉnh Nam Định thời kỳ 2021-2030, tầm nhìn đến năm 2050 được phê duyệt và điều chỉnh, bổ sung mục đích sử dụng cát; Báo cáo thẩm tra của Ban Kinh tế - Ngân sách Hội đồng nhân dân tỉnh; ý kiến thảo luận của đại biểu Hội đồng nhân dân tại kỳ họp.</w:t>
      </w:r>
    </w:p>
    <w:p>
      <w:r>
        <w:t>QUYẾT NGHỊ:</w:t>
      </w:r>
    </w:p>
    <w:p>
      <w:r>
        <w:t>Điều 1.  Kéo dài thời kỳ quy hoạch và điều chỉnh, bổ sung mục đích sử dụng cát trong quy hoạch khai thác cát trên địa bàn tỉnh Nam Định đến năm 2020, cụ thể như sau:</w:t>
      </w:r>
    </w:p>
    <w:p>
      <w:r>
        <w:t>1. Kéo dài thời kỳ quy hoạch khai thác cát trên địa bàn tỉnh Nam Định (trừ quy hoạch mỏ cát Yên Phúc) đến năm 2020 đến khi Quy hoạch tỉnh Nam Định thời kỳ 2021-2030, tầm nhìn đến năm 2050 được phê duyệt.</w:t>
      </w:r>
    </w:p>
    <w:p>
      <w:r>
        <w:t>2. Điều chỉnh, bổ sung mục đích sử dụng cát tại mỏ cát S1, S2 thuộc mỏ cát Giao Thiện, xã Giao Thiện, huyện Giao Thủy đã có trong quy hoạch khai thác cát để khai thác sử dụng vào mục đích nuôi trồng thủy sản và làm vật liệu phục vụ thi công các dự án, công trình giao thông trọng điểm sử dụng vốn ngân sách nhà nước trên địa bàn tỉnh.</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Khoá XIX, Kỳ họp thứ 10 thông qua ngày 24 tháng 4 năm 2023 và có hiệu lực từ ngày 04 tháng 5 năm 2023./.</w:t>
      </w:r>
    </w:p>
    <w:p>
      <w:r>
        <w:t>Nơi nhận:</w:t>
      </w:r>
    </w:p>
    <w:p>
      <w:r>
        <w:t>- Ủy ban Thường vụ Quốc hội;</w:t>
      </w:r>
    </w:p>
    <w:p>
      <w:r>
        <w:t>- Chính phủ;</w:t>
      </w:r>
    </w:p>
    <w:p>
      <w:r>
        <w:t>- Bộ Tư pháp;</w:t>
      </w:r>
    </w:p>
    <w:p>
      <w:r>
        <w:t>- Bộ Kế hoạch và Đầu tư;</w:t>
      </w:r>
    </w:p>
    <w:p>
      <w:r>
        <w:t>- Bộ Tài nguyên và Môi trường;</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