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16/NQ-CP năm 2025 đề nghị xây dựng Nghị quyết thí điểm tuyển dụng người có trình độ cao đẳng để dạy một số môn học theo Chương trình giáo dục phổ thông 2018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16/NQ-CP</w:t>
      </w:r>
    </w:p>
    <w:p>
      <w:r>
        <w:t>Hà Nội, ngày 21 tháng 01 năm 2025</w:t>
      </w:r>
    </w:p>
    <w:p>
      <w:r>
        <w:t>NGHỊ QUYẾT</w:t>
      </w:r>
    </w:p>
    <w:p>
      <w:r>
        <w:t>VỀ ĐỀ NGHỊ XÂY DỰNG NGHỊ QUYẾT CỦA QUỐC HỘI THÍ ĐIỂM TUYỂN DỤNG NGƯỜI CÓ TRÌNH ĐỘ CAO ĐẲNG ĐỂ DẠY MỘT SỐ MÔN HỌC THEO CHƯƠNG TRÌNH GIÁO DỤC PHỔ THÔNG 2018</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Giáo dục và Đào tạo tại Tờ trình số 1142/TTr-BGDĐT ngày 28 tháng 8 năm 2024 và văn bản số 7558/BGDĐT-NGCBQLGD ngày 27 tháng 11 năm 2024 về đề nghị xây dựng Nghị quyết của Quốc hội thí điểm tuyển dụng người có trình độ cao đẳng để dạy một số môn học theo Chương trình giáo dục phổ thông 2018;</w:t>
      </w:r>
    </w:p>
    <w:p>
      <w:r>
        <w:t>Trên cơ sở kết quả biểu quyết Thành viên Chính phủ.</w:t>
      </w:r>
    </w:p>
    <w:p>
      <w:r>
        <w:t>QUYẾT NGHỊ:</w:t>
      </w:r>
    </w:p>
    <w:p>
      <w:r>
        <w:t>Điều 1.  Chính phủ thống nhất thông qua Đề nghị xây dựng Nghị quyết của Quốc hội thí điểm tuyển dụng người có trình độ cao đẳng để dạy một số môn học theo Chương trình giáo dục phổ thông 2018 tại Tờ trình số 1142/TTr-BGDĐT ngày 28 tháng 8 năm 2024 và hồ sơ liên quan kèm theo.</w:t>
      </w:r>
    </w:p>
    <w:p>
      <w:r>
        <w:t>Điều 2.  Giao Bộ trưởng Bộ Tư pháp thừa ủy quyền Thủ tướng Chính phủ, thay mặt Chính phủ ký Tờ trình của Chính phủ báo cáo Ủy ban Thường vụ Quốc hội về việc đề nghị bổ sung Nghị quyết của Quốc hội về thí điểm tuyển dụng người có trình độ cao đẳng để dạy một số môn học theo Chương trình giáo dục phổ thông 2018 để trình Quốc hội quyết định việc xây dựng, ban hành Nghị quyết tại kỳ họp thứ 9, Quốc hội khóa XV (tháng 5 năm 2025) theo quy trình xem xét, thông qua tại một kỳ họp.</w:t>
      </w:r>
    </w:p>
    <w:p>
      <w:r>
        <w:t>Điều 3.  Bộ trưởng Bộ Giáo dục và Đào tạo, Bộ trưởng Bộ Tư pháp;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KTTH, PL, CN, KGVX, TCCV, TH;</w:t>
      </w:r>
    </w:p>
    <w:p>
      <w:r>
        <w:t>- Lưu: VT, KGVX (2b). Sơn.</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