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quy định nội dung chi và mức chi đặc thù hỗ trợ doanh nghiệp nhỏ và vừa trên địa bàn thành phố Hà Nội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16/2025/NQ-HĐND</w:t>
      </w:r>
    </w:p>
    <w:p>
      <w:r>
        <w:t>Hà Nội, ngày 09 tháng 7 năm 2025</w:t>
      </w:r>
    </w:p>
    <w:p>
      <w:r>
        <w:t>NGHỊ QUYẾT</w:t>
      </w:r>
    </w:p>
    <w:p>
      <w:r>
        <w:t>QUY ĐỊNH MỘT SỐ NỘI DUNG CHI VÀ MỨC CHI ĐẶC THÙ HỖ TRỢ DOANH NGHIỆP NHỎ VÀ VỪA TRÊN ĐỊA BÀN THÀNH PHỐ HÀ NỘI GIAI ĐOẠN 2026-2030</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26 tháng 6 năm 2025;</w:t>
      </w:r>
    </w:p>
    <w:p>
      <w:r>
        <w:t>Căn cứ Luật Thủ đô ngày 28 tháng 6 năm 2024;</w:t>
      </w:r>
    </w:p>
    <w:p>
      <w:r>
        <w:t>Căn cứ Luật Hỗ trợ doanh nghiệp nhỏ và vừa ngày 12 tháng 6 năm 2017;</w:t>
      </w:r>
    </w:p>
    <w:p>
      <w:r>
        <w:t>Căn cứ Luật Ngân sách nhà nước ngày 25 tháng 6 năm 2015;</w:t>
      </w:r>
    </w:p>
    <w:p>
      <w:r>
        <w:t>Căn cứ Nghị định số 80/2021/NĐ-CP ngày 26 tháng 8 năm 2021 của Chính phủ Quy định chi tiết và hướng dẫn thi hành một số điều của Luật Hỗ trợ doanh nghiệp nhỏ và vừa;</w:t>
      </w:r>
    </w:p>
    <w:p>
      <w:r>
        <w:t>Xét Tờ trình số 248/TTr-UBND ngày 02 tháng 7 năm 2025 của Ủy ban nhân dân Thành phố về ban hành Nghị quyết quy định một số nội dung chi và mức chi đặc thù hỗ trợ doanh nghiệp nhỏ và vừa trên địa bàn thành phố Hà Nội giai đoạn 2026-2023; Báo cáo thẩm tra số 99/BC-HĐND ngày 04 tháng 7 năm 2025 của Ban Kinh tế - Ngân sách Hội đồng nhân dân Thành phố; Báo cáo tiếp thu giải trình số 270/BC-UBND ngày 08 tháng 7 năm 2025 của Ủy ban nhân dân Thành phố; ý kiến thảo luận của đại biểu Hội đồng nhân dân Thành phố tại kỳ họp;</w:t>
      </w:r>
    </w:p>
    <w:p>
      <w:r>
        <w:t>Hội đồng nhân dân Thành phố ban hành Nghị quyết quy định một số nội dung chi và mức chi đặc thù hỗ trợ doanh nghiệp nhỏ và vừa trên địa bàn thành phố Hà Nội giai đoạn 2026-2030.</w:t>
      </w:r>
    </w:p>
    <w:p>
      <w:r>
        <w:t>Điều 1. Phạm vi điều chỉnh</w:t>
      </w:r>
    </w:p>
    <w:p>
      <w:r>
        <w:t>Nghị quyết này quy định một số nội dung chi và mức chi đặc thù hỗ trợ doanh nghiệp nhỏ và vừa trên địa bàn thành phố Hà Nội giai đoạn 2026-2030 gồm:</w:t>
      </w:r>
    </w:p>
    <w:p>
      <w:r>
        <w:t>1. Hỗ trợ đào tạo, tập huấn nâng cao chất lượng đội ngũ tư vấn viên trên địa bàn Thành phố.</w:t>
      </w:r>
    </w:p>
    <w:p>
      <w:r>
        <w:t>2. Hỗ trợ tư vấn chuyên sâu.</w:t>
      </w:r>
    </w:p>
    <w:p>
      <w:r>
        <w:t>3. Hỗ trợ hình thành doanh nghiệp khởi nghiệp sáng tạo.</w:t>
      </w:r>
    </w:p>
    <w:p>
      <w:r>
        <w:t>Điều 2. Đối tượng áp dụng</w:t>
      </w:r>
    </w:p>
    <w:p>
      <w:r>
        <w:t>1. Doanh nghiệp nhỏ và vừa hoạt động trong lĩnh vực sản xuất, chế biến, chế tạo, công nghiệp công nghệ số, công nghiệp sáng tạo, công nghiệp chủ lực trên địa bàn Thành phố.</w:t>
      </w:r>
    </w:p>
    <w:p>
      <w:r>
        <w:t>2. Doanh nghiệp nhỏ và vừa khởi nghiệp trong lĩnh vực khoa học, công nghệ, đổi mới sáng tạo và chuyển đổi số trên địa bàn Thành phố.</w:t>
      </w:r>
    </w:p>
    <w:p>
      <w:r>
        <w:t>3. Tư vấn viên hỗ trợ doanh nghiệp nhỏ và vừa trên địa bàn Thành phố.</w:t>
      </w:r>
    </w:p>
    <w:p>
      <w:r>
        <w:t>4. Cơ quan quản lý nhà nước, tổ chức, cá nhân có liên quan.</w:t>
      </w:r>
    </w:p>
    <w:p>
      <w:r>
        <w:t>Điều 3. Hỗ trợ đào tạo, tập huấn nâng cao chất lượng đội ngũ tư vấn viên cho doanh nghiệp nhỏ và vừa trên địa bàn thành phố Hà Nội</w:t>
      </w:r>
    </w:p>
    <w:p>
      <w:r>
        <w:t>Hỗ trợ 100% kinh phí đào tạo, tập huấn nâng cao chất lượng đội ngũ tư vấn viên cho doanh nghiệp nhỏ và vừa trên địa bàn Thành phố nhưng không quá 20 triệu đồng/tư vấn viên/năm.</w:t>
      </w:r>
    </w:p>
    <w:p>
      <w:r>
        <w:t>Điều 4. Hỗ trợ tư vấn chuyên sâu</w:t>
      </w:r>
    </w:p>
    <w:p>
      <w:r>
        <w:t>Hỗ trợ 100% giá trị hợp đồng tư vấn chuyên sâu nhưng không quá 300 triệu đồng/doanh nghiệp/năm đối với doanh nghiệp nhỏ và vừa hoạt động trong lĩnh vực sản xuất, chế biến, chế tạo, công nghiệp công nghệ số, công nghiệp sáng tạo, công nghiệp nuôi chủ trên địa bàn Thành phố.</w:t>
      </w:r>
    </w:p>
    <w:p>
      <w:r>
        <w:t>Điều 5. Hỗ trợ hình thành doanh nghiệp khởi nghiệp sáng tạo</w:t>
      </w:r>
    </w:p>
    <w:p>
      <w:r>
        <w:t>Doanh nghiệp nhỏ và vừa khởi nghiệp trong lĩnh vực khoa học, công nghệ, đổi mới sáng tạo và chuyển đổi số trên địa bàn Thành phố được:</w:t>
      </w:r>
    </w:p>
    <w:p>
      <w:r>
        <w:t>1. Hỗ trợ 50% chi phí thuê trang thiết bị tại các cơ sở kỹ thuật, cơ sở ươm tạo, khu làm việc chung, tổ chức hỗ trợ khởi nghiệp sáng tạo trên địa bàn thành phố Hà Nội nhưng không quá 50 triệu đồng/doanh nghiệp/năm.</w:t>
      </w:r>
    </w:p>
    <w:p>
      <w:r>
        <w:t>2. Hỗ trợ 50% giá trị hợp đồng thuê mặt bằng tại các cơ sở kỹ thuật, cơ sở ươm tạo, khu làm việc chung, tổ chức hỗ trợ khởi nghiệp sáng tạo trên địa bàn thành phố Hà Nội nhưng không quá 10 triệu đồng/tháng/doanh nghiệp.</w:t>
      </w:r>
    </w:p>
    <w:p>
      <w:r>
        <w:t>3. Hỗ trợ 70% chi phí tham gia các khóa đào tạo, huấn luyện chuyên sâu ngắn hạn ở nước ngoài về đổi mới sáng tạo, ứng dụng khoa học công nghệ, và phát triển trí tuệ nhân tạo nhưng không quá 100 triệu đồng/học viên/doanh nghiệp/năm.</w:t>
      </w:r>
    </w:p>
    <w:p>
      <w:r>
        <w:t>4. Thời gian hỗ trợ tại khoản 1, khoản 2 Điều này tối đa không quá 03 năm kể từ ngày có quyết định phê duyệt hỗ trợ của cơ quan có thẩm quyền.</w:t>
      </w:r>
    </w:p>
    <w:p>
      <w:r>
        <w:t>Điều 6. Nguồn kinh phí</w:t>
      </w:r>
    </w:p>
    <w:p>
      <w:r>
        <w:t>Nguồn kinh phí để thực hiện Nghị quyết này được bảo đảm từ ngân sách Thành phố và các nguồn kinh phí hợp pháp khác.</w:t>
      </w:r>
    </w:p>
    <w:p>
      <w:r>
        <w:t>Điều 7. Tổ chức thực hiện</w:t>
      </w:r>
    </w:p>
    <w:p>
      <w:r>
        <w:t>1. Giao Ủy ban nhân dân Thành phố quy định điều kiện chi tiết về đối tượng hỗ trợ, quy trình và phương thức thực hiện các nội dung hỗ trợ; hướng dẫn, tổ chức thực hiện Nghị quyết đảm bảo đúng đối tượng, đúng chính sách, đúng quy định và công khai, minh bạch, tránh lãng phí.</w:t>
      </w:r>
    </w:p>
    <w:p>
      <w:r>
        <w:t>2. Giao Thường trực Hội đồng nhân dân Thành phố, các Ban của Hội đồng nhân dân Thành phố, các Tổ đại biểu và các đại biểu Hội đồng nhân dân Thành phố giám sát thực hiện Nghị quyết.</w:t>
      </w:r>
    </w:p>
    <w:p>
      <w:r>
        <w:t>3. Đề nghị Ủy ban Mặt trận Tổ quốc Việt Nam thành phố Hà Nội phối hợp tuyên truyền và tham gia giám sát việc thực hiện Nghị quyết này.</w:t>
      </w:r>
    </w:p>
    <w:p>
      <w:r>
        <w:t>Điều 8. Điều khoản thi hành</w:t>
      </w:r>
    </w:p>
    <w:p>
      <w:r>
        <w:t>1. Nghị quyết này có hiệu lực kể từ ngày 01 tháng 01 năm 2026 đến hết ngày 31 tháng 12 năm 2030.</w:t>
      </w:r>
    </w:p>
    <w:p>
      <w:r>
        <w:t>2. Trường hợp văn bản được dẫn chiếu tại Nghị quyết này được sửa đổi, bổ sung, thay thế bằng các văn bản khác của cấp có thẩm quyền thì áp dụng theo các văn bản sửa đổi, bổ sung, thay thế.</w:t>
      </w:r>
    </w:p>
    <w:p>
      <w:r>
        <w:t>Nghị quyết này đã được Hội đồng nhân dân Thành phố Hà Nội khóa XVI, kỳ họp thứ 25 thông qua ngày 09 tháng 7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Tài chính, KH&amp;CN, Tư pháp;</w:t>
      </w:r>
    </w:p>
    <w:p>
      <w:r>
        <w:t>- Thường trực Thành ủy;</w:t>
      </w:r>
    </w:p>
    <w:p>
      <w:r>
        <w:t>- Đoàn đại biểu Quốc hội thành phố Hà Nội;</w:t>
      </w:r>
    </w:p>
    <w:p>
      <w:r>
        <w:t>- Thường trực HĐND, UBND, UB MTTQVN TP;</w:t>
      </w:r>
    </w:p>
    <w:p>
      <w:r>
        <w:t>- Các Ban Đảng Thành ủy;</w:t>
      </w:r>
    </w:p>
    <w:p>
      <w:r>
        <w:t>- Đại biểu HĐND Thành phố</w:t>
      </w:r>
    </w:p>
    <w:p>
      <w:r>
        <w:t>- Các Ban của HĐND Thành phố;</w:t>
      </w:r>
    </w:p>
    <w:p>
      <w:r>
        <w:t>- Các VP: Thành ủy, ĐBQH&amp;HĐND TP, UBND TP;</w:t>
      </w:r>
    </w:p>
    <w:p>
      <w:r>
        <w:t>- Các Sở, ban, ngành Thành phố;</w:t>
      </w:r>
    </w:p>
    <w:p>
      <w:r>
        <w:t>- TT HĐND, UBND các xã, phường của Thành phố;</w:t>
      </w:r>
    </w:p>
    <w:p>
      <w:r>
        <w:t>- Trang TTĐT của Đoàn ĐBQH&amp;HĐND TP;</w:t>
      </w:r>
    </w:p>
    <w:p>
      <w:r>
        <w:t>- Trung tâm TT, DL&amp;CNS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