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sửa đổi Quy định cơ chế lồng ghép nguồn vốn và huy động các nguồn lực khác thực hiện chương trình mục tiêu quốc gia trên địa bàn tỉnh Đắk Lắk kèm theo Nghị quyết 04/2023/NQ-HĐND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16/2024/NQ-HĐND</w:t>
      </w:r>
    </w:p>
    <w:p>
      <w:r>
        <w:t>Đắk Lắk, ngày 07 tháng 11 năm 2024</w:t>
      </w:r>
    </w:p>
    <w:p>
      <w:r>
        <w:t>NGHỊ QUYẾT</w:t>
      </w:r>
    </w:p>
    <w:p>
      <w:r>
        <w:t>SỬA ĐỔI, BỔ SUNG MỘT SỐ ĐIỀU CỦA QUY ĐỊNH CƠ CHẾ LỒNG GHÉP NGUỒN VỐN VÀ HUY ĐỘNG CÁC NGUỒN LỰC KHÁC THỰC HIỆN CÁC CHƯƠNG TRÌNH MỤC TIÊU QUỐC GIA TRÊN ĐỊA BÀN TỈNH ĐẮK LẮK BAN HÀNH KÈM THEO NGHỊ QUYẾT SỐ 04/2023/NQ- HĐND NGÀY 20 THÁNG 4 NĂM 2023 CỦA HỘI ĐỒNG NHÂN DÂN TỈNH ĐẮK LẮK</w:t>
      </w:r>
    </w:p>
    <w:p>
      <w:r>
        <w:t>HỘI ĐỒNG NHÂN DÂN TỈNH ĐẮK LẮK</w:t>
      </w:r>
    </w:p>
    <w:p>
      <w:r>
        <w:t>KHÓA X, KỲ HỌP CHUYÊN ĐỀ LẦN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134/TTr-UBND ngày 24 tháng 10 năm 2024 của Ủy ban nhân dân tỉnh dự thảo Nghị quyết sửa đổi, bổ sung một số điều của Quy định cơ chế lồng ghép nguồn vốn và huy động các nguồn lực khác thực hiện các chương trình mục tiêu quốc gia trên địa bàn tỉnh Đắk Lắk ban hành kèm theo Nghị quyết số 04/2023/NQ-HĐND ngày 20 tháng 4 năm 2023 của Hội đồng nhân dân tỉnh; Báo cáo thẩm tra số 164/BC-HĐND ngày 04 tháng 11 năm 2024 của Ban Kinh tế  -  Ngân sách, Hội đồng nhân dân tỉnh; ý kiến thảo luận của đại biểu Hội đồng nhân dân tỉnh tại kỳ họp.</w:t>
      </w:r>
    </w:p>
    <w:p>
      <w:r>
        <w:t>QUYẾT NGHỊ:</w:t>
      </w:r>
    </w:p>
    <w:p>
      <w:r>
        <w:t>Điều 1. Sửa đổi, bổ sung một số điều của Quy định cơ chế lồng ghép nguồn vốn và huy động các nguồn lực khác thực hiện các chương trình mục tiêu quốc gia trên địa bàn tỉnh Đắk Lắk ban hành kèm theo Nghị quyết số 04/2023/NQ-HĐND ngày 20 tháng 4 năm 2023 của Hội đồng nhân dân tỉnh Đắk Lắk</w:t>
      </w:r>
    </w:p>
    <w:p>
      <w:r>
        <w:t>1. Sửa đổi, bổ sung điểm b khoản 1 Điều 1 như sau:</w:t>
      </w:r>
    </w:p>
    <w:p>
      <w:r>
        <w:t>“b. Các nội dung không quy định tại Nghị quyết này thì thực hiện theo quy định tại Nghị định số 27/2022/NĐ-CP ngày 19 tháng 4 năm 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và các văn bản pháp luật hiện hành có liên quan. Trường hợp văn bản viện dẫn tại Nghị quyết này được sửa đổi, bổ sung, thay thế bằng văn bản khác thì thực hiện theo văn bản đó.”.</w:t>
      </w:r>
    </w:p>
    <w:p>
      <w:r>
        <w:t>2. Sửa đổi, bổ sung khoản 1 Điều 2 như sau:</w:t>
      </w:r>
    </w:p>
    <w:p>
      <w:r>
        <w:t>“1. Việc lồng ghép nguồn vốn để thực hiện các chương trình mục tiêu quốc gia trên địa bàn tỉnh Đắk Lắk phải đảm bảo theo các nguyên tắc quy định tại khoản 6 Điều 1 Nghị định số 38/2023/NĐ-CP.”.</w:t>
      </w:r>
    </w:p>
    <w:p>
      <w:r>
        <w:t>3. Bổ sung khoản 5 vào Điều 3 như sau:</w:t>
      </w:r>
    </w:p>
    <w:p>
      <w:r>
        <w:t>“5. Nguồn vốn các chương trình, dự án khác không thuộc chương trình mục tiêu quốc gia nhưng có cùng mục tiêu, đối tượng thụ hưởng, nội dung hoạt động và được thực hiện trên cùng một địa bàn cấp huyện, cấp xã để phát huy hiệu quả của các Chương trình mục tiêu quốc gia.</w:t>
      </w:r>
    </w:p>
    <w:p>
      <w:r>
        <w:t>Vốn lồng ghép từ chương trình, dự án khác để thực hiện các chương trình mục tiêu quốc gia không thuộc vốn đối ứng từ ngân sách địa phương để thực hiện chương trình mục tiêu quốc gia theo quy định”.</w:t>
      </w:r>
    </w:p>
    <w:p>
      <w:r>
        <w:t>4. Sửa đổi, bổ sung khoản 2 Điều 4 như sau:</w:t>
      </w:r>
    </w:p>
    <w:p>
      <w:r>
        <w:t>“2. Hoạt động hỗ trợ phát triển sản xuất</w:t>
      </w:r>
    </w:p>
    <w:p>
      <w:r>
        <w:t>Thực hiện theo quy định tại khoản 11, khoản 12, khoản 13, khoản 14 Điều 1 của Nghị định số 38/2023/NĐ-CP; ưu tiên lồng ghép nguồn vốn đối với các dự án hỗ trợ phát triển sản xuất theo chuỗi giá trị; các dự án, mô hình thực hiện trên địa bàn các huyện nghèo, xã, thôn đặc biệt khó khăn vùng đồng bào dân tộc thiểu số và miền núi.”.</w:t>
      </w:r>
    </w:p>
    <w:p>
      <w:r>
        <w:t>5. Sửa đổi, bổ sung Điều 9 như sau:</w:t>
      </w:r>
    </w:p>
    <w:p>
      <w:r>
        <w:t>“Điều 9. Cơ chế huy động nguồn vốn tín dụng</w:t>
      </w:r>
    </w:p>
    <w:p>
      <w:r>
        <w:t>Cơ chế huy động nguồn vốn tín dụng thực hiện theo quy định tại khoản 7 Điều 1 Nghị định số 38/2023/NĐ-CP.”.</w:t>
      </w:r>
    </w:p>
    <w:p>
      <w:r>
        <w:t>6. Sửa đổi, bổ sung điểm a khoản 1 Điều 14 như sau:</w:t>
      </w:r>
    </w:p>
    <w:p>
      <w:r>
        <w:t>“a) Đối với các dự án áp dụng theo cơ chế đầu tư đặc thù trong quản lý đầu tư xây dựng quy trình triển khai thực hiện theo quy định tại Điều 14, Điều 15, Điều 16, Điều 17 Nghị định số 27/2022/NĐ-CP; khoản 8, khoản 9, khoản 10 Điều 1 Nghị định số 38/2023/NĐ-CP và các quy định hiện hành có liên quan.”.</w:t>
      </w:r>
    </w:p>
    <w:p>
      <w:r>
        <w:t>Điều 2. Tổ chức thực hiện</w:t>
      </w:r>
    </w:p>
    <w:p>
      <w:r>
        <w:t>1. Giao Ủy ban nhân dân tỉnh tổ chức triển khai thực hiện Nghị quyết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1. Nghị quyết này đã được Hội đồng nhân dân tỉnh Đắk Lắk khóa X, Kỳ họp Chuyên đề lần thứ Mười lăm thông qua ngày 06 tháng 11 năm 2024 và có hiệu lực thi hành từ ngày 18 tháng 11 năm 2024.</w:t>
      </w:r>
    </w:p>
    <w:p>
      <w:r>
        <w:t>2. Trong quá trình thực hiện, trường hợp các văn bản được dẫn chiếu tại Nghị quyết này được sửa đổi, bổ sung, thay thế thì áp dụng theo văn bản sửa đổi, bổ sung, thay thế đó./.</w:t>
      </w:r>
    </w:p>
    <w:p>
      <w:r>
        <w:t>Nơi nhận:</w:t>
      </w:r>
    </w:p>
    <w:p>
      <w:r>
        <w:t>- Như Điều 2;</w:t>
      </w:r>
    </w:p>
    <w:p>
      <w:r>
        <w:t>- Ủy ban Thường vụ Quốc hội;</w:t>
      </w:r>
    </w:p>
    <w:p>
      <w:r>
        <w:t>- Ban Công tác đại biểu;</w:t>
      </w:r>
    </w:p>
    <w:p>
      <w:r>
        <w:t>- Chính phủ;</w:t>
      </w:r>
    </w:p>
    <w:p>
      <w:r>
        <w:t>- Các Bộ: KHĐT, Tài chính, LĐTBXH, NN&amp;PTNT;</w:t>
      </w:r>
    </w:p>
    <w:p>
      <w:r>
        <w:t>- Ủy ban Dân tộc;</w:t>
      </w:r>
    </w:p>
    <w:p>
      <w:r>
        <w:t>- Vụ Pháp chế - Bộ KHĐT; Tài chính, LĐTBXH, NN&amp;PTNT;</w:t>
      </w:r>
    </w:p>
    <w:p>
      <w:r>
        <w:t>- Cục Kiểm tra văn bản QPPL - Bộ Tư pháp;</w:t>
      </w:r>
    </w:p>
    <w:p>
      <w:r>
        <w:t>- Thường trực Tỉnh ủy;</w:t>
      </w:r>
    </w:p>
    <w:p>
      <w:r>
        <w:t>- Đoàn ĐBQH tỉnh;</w:t>
      </w:r>
    </w:p>
    <w:p>
      <w:r>
        <w:t>- Ủy ban MTTQVN tỉnh;</w:t>
      </w:r>
    </w:p>
    <w:p>
      <w:r>
        <w:t>- Văn phòng: Tỉnh ủy, UBND tỉnh;</w:t>
      </w:r>
    </w:p>
    <w:p>
      <w:r>
        <w:t>- Văn phòng Đoàn ĐBQH và HĐND tỉnh;</w:t>
      </w:r>
    </w:p>
    <w:p>
      <w:r>
        <w:t>- Các Sở: KHĐT, TC, TP, LĐTBXH, NN&amp;PTNT;</w:t>
      </w:r>
    </w:p>
    <w:p>
      <w:r>
        <w:t>- Ban Dân tộc tỉnh;</w:t>
      </w:r>
    </w:p>
    <w:p>
      <w:r>
        <w:t>- Ngân hàng nhà nước chi nhánh tỉnh Đắk Lắk;</w:t>
      </w:r>
    </w:p>
    <w:p>
      <w:r>
        <w:t>- Chi nhánh NHCSXH tỉnh Đắk Lắk;</w:t>
      </w:r>
    </w:p>
    <w:p>
      <w:r>
        <w:t>- TT. HĐND, UBND các huyện, thị xã, thành phố;</w:t>
      </w:r>
    </w:p>
    <w:p>
      <w:r>
        <w:t>- Báo Đắk Lắk, Đài PTTH tỉnh;</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