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quy định tiêu chí để quyết định thực hiện đấu thầu lựa chọn nhà đầu tư thực hiện dự án đầu tư có sử dụng đất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16/2024/NQ-HĐND</w:t>
      </w:r>
    </w:p>
    <w:p>
      <w:r>
        <w:t>Tuyên Quang, ngày 14 tháng 11 năm 2024</w:t>
      </w:r>
    </w:p>
    <w:p>
      <w:r>
        <w:t>NGHỊ QUYẾT</w:t>
      </w:r>
    </w:p>
    <w:p>
      <w:r>
        <w:t>QUY ĐỊNH TIÊU CHÍ ĐỂ QUYẾT ĐỊNH THỰC HIỆN ĐẤU THẦU LỰA CHỌN NHÀ ĐẦU TƯ THỰC HIỆN DỰ ÁN ĐẦU TƯ CÓ SỬ DỤNG ĐẤT TRÊN ĐỊA BÀN TỈNH TUYÊN QUANG</w:t>
      </w:r>
    </w:p>
    <w:p>
      <w:r>
        <w:t>HỘI ĐỒNG NHÂN DÂN TỈNH TUYÊN QUANG</w:t>
      </w:r>
    </w:p>
    <w:p>
      <w:r>
        <w:t>KHÓA XIX, KỲ HỌP CHUYÊN ĐỀ LẦN THỨ 10</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điểm a khoản 1 Điều 126 Luật Đất đai ngày 18 tháng 01 năm 2024;</w:t>
      </w:r>
    </w:p>
    <w:p>
      <w:r>
        <w:t>Căn cứ Luật Xây dựng ngày 18 tháng 6 năm 2014; Luật Sửa đổi, bổ sung một số điều của Luật Xây dựng ngày 17 tháng 6 năm 2020;</w:t>
      </w:r>
    </w:p>
    <w:p>
      <w:r>
        <w:t>Căn cứ Luật Đầu tư ngày 17 tháng 6 năm 2020;</w:t>
      </w:r>
    </w:p>
    <w:p>
      <w:r>
        <w:t>Căn cứ Luật Nhà ở ngày 27 tháng 11 năm 2023;</w:t>
      </w:r>
    </w:p>
    <w:p>
      <w:r>
        <w:t>Căn cứ Luật Kinh doanh bất động sản ngày 28 tháng 11 năm 2023.</w:t>
      </w:r>
    </w:p>
    <w:p>
      <w:r>
        <w:t>Xét Tờ trình số 118/TTr-UBND ngày 13 tháng 11 năm 2024 của Ủy ban nhân dân tỉnh về dự thảo Nghị quyết Quy định các tiêu chí để quyết định thực hiện đấu thầu lựa chọn nhà đầu tư thực hiện dự án đầu tư có sử dụng đất trên địa bàn tỉnh Tuyên Quang; Báo cáo thẩm tra số 195/BC-HĐND ngày 14 tháng 11 năm 2024 của Ban Kinh tế - Ngân sách Hội đồng nhân dân tỉnh và ý kiến thảo luận của đại biểu Hội đồng nhân dân tỉnh tại kỳ họp.</w:t>
      </w:r>
    </w:p>
    <w:p>
      <w:r>
        <w:t>QUYẾT NGHỊ:</w:t>
      </w:r>
    </w:p>
    <w:p>
      <w:r>
        <w:t>Điều 1. Phạm vi điều chỉnh</w:t>
      </w:r>
    </w:p>
    <w:p>
      <w:r>
        <w:t>Nghị quyết này quy định tiêu chí để quyết định thực hiện đấu thầu lựa chọn nhà đầu tư thực hiện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 trên địa bàn tỉnh Tuyên Quang.</w:t>
      </w:r>
    </w:p>
    <w:p>
      <w:r>
        <w:t>Điều 2. Đối tượng áp dụng</w:t>
      </w:r>
    </w:p>
    <w:p>
      <w:r>
        <w:t>Nghị quyết này áp dụng đối với các cơ quan, tổ chức, cá nhân có liên quan đến việc quyết định thực hiện đấu thầu lựa chọn nhà đầu tư thực hiện dự án đầu tư có sử dụng đất quy định tại Điều 1 Nghị quyết này.</w:t>
      </w:r>
    </w:p>
    <w:p>
      <w:r>
        <w:t>Điều 3. Tiêu chí để quyết định thực hiện đấu thầu lựa chọn nhà đầu tư thực hiện dự án đầu tư có sử dụng đất</w:t>
      </w:r>
    </w:p>
    <w:p>
      <w:r>
        <w:t>1. Phù hợp quy hoạch sử dụng đất cấp huyện đã được cấp có thẩm quyền phê duyệt.</w:t>
      </w:r>
    </w:p>
    <w:p>
      <w:r>
        <w:t>2. Có quy hoạch chi tiết hoặc quy hoạch phân khu tỷ lệ 1/2.000 được cơ quan có thẩm quyền phê duyệt.</w:t>
      </w:r>
    </w:p>
    <w:p>
      <w:r>
        <w:t>3. Phù hợp với chương trình, kế hoạch phát triển nhà ở của tỉnh được cơ quan có thẩm quyền phê duyệt.</w:t>
      </w:r>
    </w:p>
    <w:p>
      <w:r>
        <w:t>4. Không đủ điều kiện đấu giá quyền sử dụng đất theo quy định tại khoản 2 Điều 125 Luật Đất đai năm 2024.</w:t>
      </w:r>
    </w:p>
    <w:p>
      <w:r>
        <w:t>5. Đối với dự án khu đô thị: Đáp ứng các tiêu chuẩn, quy chuẩn quy hoạch khu đô thị theo quy định của pháp luật hiện hành về quy hoạch đô thị, quy hoạch xây dựng.</w:t>
      </w:r>
    </w:p>
    <w:p>
      <w:r>
        <w:t>6. Đối với dự án khu dân cư nông thôn: Đáp ứng các quy định về khu dân cư theo quy định của pháp luật về xây dựng.</w:t>
      </w:r>
    </w:p>
    <w:p>
      <w:r>
        <w:t>Điều 4.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5. Hiệu lực thi hành</w:t>
      </w:r>
    </w:p>
    <w:p>
      <w:r>
        <w:t>Nghị quyết này đã được Hội đồng nhân dân tỉnh Tuyên Quang Khóa XIX, Kỳ họp chuyên đề lần thứ 10 thông qua ngày 14 tháng 11 năm 2024, có hiệu lực thi hành kể từ ngày 01 tháng 12 năm 2024./.</w:t>
      </w:r>
    </w:p>
    <w:p>
      <w:r>
        <w:t>Nơi nhận:</w:t>
      </w:r>
    </w:p>
    <w:p>
      <w:r>
        <w:t>- Ủy ban Thường vụ Quốc hội;</w:t>
      </w:r>
    </w:p>
    <w:p>
      <w:r>
        <w:t>- Chính phủ;</w:t>
      </w:r>
    </w:p>
    <w:p>
      <w:r>
        <w:t>- Các Văn phòng: Quốc hội, Chủ tịch nước, Chính phủ;</w:t>
      </w:r>
    </w:p>
    <w:p>
      <w:r>
        <w:t>- Các Bộ: Tư pháp, Tài chính, Kế hoạch và Đầu tư, Tài nguyên và Môi trường, Xây dựng;</w:t>
      </w:r>
    </w:p>
    <w:p>
      <w:r>
        <w:t>- Cục Kiểm tra văn bản QPPL - Bộ Tư pháp;</w:t>
      </w:r>
    </w:p>
    <w:p>
      <w:r>
        <w:t>- Thường trực Tỉnh ủy;</w:t>
      </w:r>
    </w:p>
    <w:p>
      <w:r>
        <w:t>- Thường trực HĐND tỉnh;</w:t>
      </w:r>
    </w:p>
    <w:p>
      <w:r>
        <w:t>- Ủy ban nhân dân tỉnh;</w:t>
      </w:r>
    </w:p>
    <w:p>
      <w:r>
        <w:t>- Đoàn Đại biểu Quốc hội;</w:t>
      </w:r>
    </w:p>
    <w:p>
      <w:r>
        <w:t>- Ủy ban MTTQVN và các tổ chức chính trị - xã hội tỉnh;</w:t>
      </w:r>
    </w:p>
    <w:p>
      <w:r>
        <w:t>- Các Ban của HĐND tỉnh; đại biểu HĐND tỉnh;</w:t>
      </w:r>
    </w:p>
    <w:p>
      <w:r>
        <w:t>- Các Sở, Ban, ngành cấp tỉnh;</w:t>
      </w:r>
    </w:p>
    <w:p>
      <w:r>
        <w:t>- Các Văn phòng: Tỉnh ủy, Đoàn ĐBQH và HĐND tỉnh, Ủy ban nhân dân tỉnh;</w:t>
      </w:r>
    </w:p>
    <w:p>
      <w:r>
        <w:t>- Thường trực HĐND, UBND huyện, thành phố;</w:t>
      </w:r>
    </w:p>
    <w:p>
      <w:r>
        <w:t>- Thường trực HĐND, UBND xã, phường, thị trấn;</w:t>
      </w:r>
    </w:p>
    <w:p>
      <w:r>
        <w:t>- Báo Tuyên Quang, Đài Phát thanh và Truyền hình tỉnh;</w:t>
      </w:r>
    </w:p>
    <w:p>
      <w:r>
        <w:t>- Công báo Tuyên Quang;</w:t>
      </w:r>
    </w:p>
    <w:p>
      <w:r>
        <w:t>- Cổng thông tin điện tử tỉnh;</w:t>
      </w:r>
    </w:p>
    <w:p>
      <w:r>
        <w:t>- Trang thông tin điện tử Đoàn ĐBQH và HĐND tỉnh;</w:t>
      </w:r>
    </w:p>
    <w:p>
      <w:r>
        <w:t>- Lưu VT, (D).</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