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16/2024/NQ-HĐND quy định các tiêu chí để quyết định thực hiện đấu thầu lựa chọn nhà đầu tư thực hiện dự án đầu tư có sử dụng đất xây dựng khu đô thị, khu dân cư nông thôn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26/08/2024</w:t>
            </w:r>
          </w:p>
        </w:tc>
      </w:tr>
      <w:tr>
        <w:tc>
          <w:tcPr>
            <w:tcW w:type="dxa" w:w="4320"/>
          </w:tcPr>
          <w:p>
            <w:r>
              <w:t>Tình trạng</w:t>
            </w:r>
          </w:p>
        </w:tc>
        <w:tc>
          <w:tcPr>
            <w:tcW w:type="dxa" w:w="4320"/>
          </w:tcPr>
          <w:p>
            <w:r>
              <w:t>Chưa xác định</w:t>
            </w:r>
          </w:p>
        </w:tc>
      </w:tr>
    </w:tbl>
    <w:p/>
    <w:p>
      <w:r>
        <w:t>HỘI ĐỒNG NHÂN DÂN</w:t>
      </w:r>
    </w:p>
    <w:p>
      <w:r>
        <w:t>TỈNH HÀ NAM</w:t>
      </w:r>
    </w:p>
    <w:p>
      <w:r>
        <w:t>-------</w:t>
      </w:r>
    </w:p>
    <w:p>
      <w:r>
        <w:t>CỘNG HÒA XÃ HỘI CHỦ NGHĨA VIỆT NAM</w:t>
      </w:r>
    </w:p>
    <w:p>
      <w:r>
        <w:t>Độc lập - Tự do - Hạnh phúc</w:t>
      </w:r>
    </w:p>
    <w:p>
      <w:r>
        <w:t>---------------</w:t>
      </w:r>
    </w:p>
    <w:p>
      <w:r>
        <w:t>Số: 16/2024/NQ-HĐND</w:t>
      </w:r>
    </w:p>
    <w:p>
      <w:r>
        <w:t>Hà Nam, ngày 16 tháng 8 năm 2024</w:t>
      </w:r>
    </w:p>
    <w:p>
      <w:r>
        <w:t>NGHỊ QUYẾT</w:t>
      </w:r>
    </w:p>
    <w:p>
      <w:r>
        <w:t>QUY ĐỊNH CÁC TIÊU CHÍ ĐỂ QUYẾT ĐỊNH THỰC HIỆN ĐẤU THẦU LỰA CHỌN NHÀ ĐẦU TƯ THỰC HIỆN DỰ ÁN ĐẦU TƯ CÓ SỬ DỤNG ĐẤT XÂY DỰNG KHU ĐÔ THỊ, KHU DÂN CƯ NÔNG THÔN TRÊN ĐỊA BÀN TỈNH HÀ NAM</w:t>
      </w:r>
    </w:p>
    <w:p>
      <w:r>
        <w:t>HỘI ĐỒNG NHÂN DÂN TỈNH HÀ NAM</w:t>
      </w:r>
    </w:p>
    <w:p>
      <w:r>
        <w:t>KHÓA XIX, KỲ HỌP THỨ MƯỜI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Đấu thầu ngày 23 tháng 6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Xét Tờ trình số 1603/TTr-UBND ngày 14 tháng 8 năm 2024 của Ủy ban nhân dân tỉnh về dự thảo Nghị quyết quy định các tiêu chí để quyết định thực hiện đấu thầu lựa chọn nhà đầu tư thực hiện dự án đầu tư có sử dụng đất xây dựng khu đô thị, dự án khu dân cư nông thôn trên địa bàn tỉnh Hà Nam; Báo cáo thẩm tra của Ban Kinh tế - Ngân sách Hội đồng nhân dân tỉnh; ý kiến thảo luận, thống nhất của các đại biểu Hội đồng nhân dân tỉnh tại Kỳ họp.</w:t>
      </w:r>
    </w:p>
    <w:p>
      <w:r>
        <w:t>QUYẾT NGHỊ:</w:t>
      </w:r>
    </w:p>
    <w:p>
      <w:r>
        <w:t>Điều 1. Phạm vi điều chỉnh</w:t>
      </w:r>
    </w:p>
    <w:p>
      <w:r>
        <w:t>Nghị quyết này quy định các tiêu chí để quyết định thực hiện đấu thầu lựa chọn nhà đầu tư thực hiện dự án đầu tư có sử dụng đất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 dự án khu dân cư nông thôn)  trên địa bàn tỉnh Hà Nam theo quy định tại điểm a khoản 1 Điều 126 Luật Đất đai.</w:t>
      </w:r>
    </w:p>
    <w:p>
      <w:r>
        <w:t>Điều 2. Đối tượng áp dụng</w:t>
      </w:r>
    </w:p>
    <w:p>
      <w:r>
        <w:t>Ủy ban nhân dân tỉnh, các Sở, ban, ngành, Ủy ban nhân dân cấp huyện và các tổ chức, cá nhân có liên quan đến thực hiện dự án đầu tư có sử dụng đất xây dựng khu đô thị, khu dân cư nông thôn trên địa bàn tỉnh Hà Nam.</w:t>
      </w:r>
    </w:p>
    <w:p>
      <w:r>
        <w:t>Điều 3. Tiêu chí</w:t>
      </w:r>
    </w:p>
    <w:p>
      <w:r>
        <w:t>Dự án đầu tư xây dựng khu đô thị, khu dân cư nông thôn thực hiện đấu thầu lựa chọn nhà đầu tư khi đáp ứng đầy đủ các tiêu chí như sau:</w:t>
      </w:r>
    </w:p>
    <w:p>
      <w:r>
        <w:t>1. Thuộc trường hợp nhà nước thu hồi đất theo quy định tại khoản 27 Điều 79 Luật Đất đai.</w:t>
      </w:r>
    </w:p>
    <w:p>
      <w:r>
        <w:t>2. Quy mô về diện tích</w:t>
      </w:r>
    </w:p>
    <w:p>
      <w:r>
        <w:t>a) Khu đô thị theo quy định của pháp luật về xây dựng;</w:t>
      </w:r>
    </w:p>
    <w:p>
      <w:r>
        <w:t>b) Khu dân cư nông thôn có quy mô diện tích sử dụng đất từ 03 ha trở lên.</w:t>
      </w:r>
    </w:p>
    <w:p>
      <w:r>
        <w:t>3. Khu đất chưa hoàn thành bồi thường, hỗ trợ, tái định cư. Trường hợp trong khu đất thực hiện dự án có phần đất quy định tại khoản 1 Điều 217 Luật Đất đai và không đủ điều kiện tách thành dự án độc lập theo quy định của pháp luật về đất đai thì thực hiện đấu thầu lựa chọn nhà đầu tư thực hiện dự án đối với cả khu đất.</w:t>
      </w:r>
    </w:p>
    <w:p>
      <w:r>
        <w:t>Điều 4. Tổ chức thực hiện</w:t>
      </w:r>
    </w:p>
    <w:p>
      <w:r>
        <w:t>1. Ủy ban nhân dân tỉnh tổ chức thực hiện Nghị quyết này. Trong quá trình thực hiện, trường hợp nội dung được quy định tại Nghị quyết này chưa phù hợp với quy định tại văn bản do cơ quan trung ương ban hành sau ngày Nghị quyết này có hiệu lực thì tổ chức thực hiện theo quy định tại văn bản do cơ quan trung ương ban hành; đồng thời báo cáo đề xuất Thường trực Hội đồng nhân dân tỉnh xem xét chấp thuận để trình Hội đồng nhân dân tỉnh điều chỉnh, sửa đổi, bổ sung Nghị quyết tại kỳ họp gần nhất đảm bảo phù hợp theo quy định của pháp luật.</w:t>
      </w:r>
    </w:p>
    <w:p>
      <w:r>
        <w:t>2.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Hà Nam Khóa XIX, Kỳ họp thứ mười chín  (Kỳ họp chuyên đề)  thông qua ngày 16 tháng 8 năm 2024 và có hiệu lực từ ngày 26 tháng 8 năm 2024./.</w:t>
      </w:r>
    </w:p>
    <w:p>
      <w:r>
        <w:t>Nơi nhận:</w:t>
      </w:r>
    </w:p>
    <w:p>
      <w:r>
        <w:t>- UBTV Quốc hội;</w:t>
      </w:r>
    </w:p>
    <w:p>
      <w:r>
        <w:t>- Chính phủ;</w:t>
      </w:r>
    </w:p>
    <w:p>
      <w:r>
        <w:t>- Vụ Pháp chế các Bộ: TN và MT, KH và ĐT;</w:t>
      </w:r>
    </w:p>
    <w:p>
      <w:r>
        <w:t>- Cục KTVBQPPL - Bộ Tư pháp;</w:t>
      </w:r>
    </w:p>
    <w:p>
      <w:r>
        <w:t>- TT Tỉnh ủy;</w:t>
      </w:r>
    </w:p>
    <w:p>
      <w:r>
        <w:t>- TT HĐND tỉnh;</w:t>
      </w:r>
    </w:p>
    <w:p>
      <w:r>
        <w:t>- UBND tỉnh; UBMTTQ tỉnh;</w:t>
      </w:r>
    </w:p>
    <w:p>
      <w:r>
        <w:t>- Đoàn ĐBQH tỉnh;</w:t>
      </w:r>
    </w:p>
    <w:p>
      <w:r>
        <w:t>- Các Ban, các Tổ, các ĐB HĐND tỉnh;</w:t>
      </w:r>
    </w:p>
    <w:p>
      <w:r>
        <w:t>- Các Sở, ban, ngành;</w:t>
      </w:r>
    </w:p>
    <w:p>
      <w:r>
        <w:t>- TT HĐND; UBND các huyện, TX, TP;</w:t>
      </w:r>
    </w:p>
    <w:p>
      <w:r>
        <w:t>- Công báo tỉnh;</w:t>
      </w:r>
    </w:p>
    <w:p>
      <w:r>
        <w:t>- Lưu: VT.</w:t>
      </w:r>
    </w:p>
    <w:p>
      <w:r>
        <w:t>KT. CHỦ TỊCH</w:t>
      </w:r>
    </w:p>
    <w:p>
      <w:r>
        <w:t>PHÓ CHỦ TỊCH</w:t>
      </w:r>
    </w:p>
    <w:p>
      <w:r>
        <w:t>Đặng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