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các tiêu chí để quyết định thực hiện đấu thầu lựa chọn nhà đầu tư thực hiện dự án đầu tư có sử dụng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16/2024/NQ-HĐND</w:t>
      </w:r>
    </w:p>
    <w:p>
      <w:r>
        <w:t>Long An, ngày 15 tháng 10 năm 2024</w:t>
      </w:r>
    </w:p>
    <w:p>
      <w:r>
        <w:t>NGHỊ QUYẾT</w:t>
      </w:r>
    </w:p>
    <w:p>
      <w:r>
        <w:t>QUY ĐỊNH CÁC TIÊU CHÍ ĐỀ QUYẾT ĐỊNH THỰC HIỆN ĐẤU THẦU LỰA CHỌN NHÀ ĐẦU TƯ THỰC HIỆN DỰ ÁN ĐẦU TƯ CÓ SỬ DỤNG ĐẤT TRÊN ĐỊA BÀN TỈNH LONG AN</w:t>
      </w:r>
    </w:p>
    <w:p>
      <w:r>
        <w:t>HỘI ĐỒNG NHÂN DÂN TỈNH LONG AN</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3015/TTr-UBND ngày 14 tháng 10 năm 2024 của Ủy ban nhân dân tỉnh về việc quy định các tiêu chí để quyết định thực hiện đấu thầu lựa chọn nhà đầu tư thực hiện dự án đầu tư có sử dụng đất trên địa bàn tỉnh Long An; Báo cáo thẩm tra số 1069/BC-HĐND ngày 15 tháng 10 năm 2024 của Ban Kinh tế - ngân sách Hội đồng nhân dân tỉnh và ý kiến thảo luận của đại biểu Hội đồng nhân dân tỉnh tại kỳ họp.</w:t>
      </w:r>
    </w:p>
    <w:p>
      <w:r>
        <w:t>QUYẾT NGHỊ:</w:t>
      </w:r>
    </w:p>
    <w:p>
      <w:r>
        <w:t>Điều 1.  Thống nhất ban hành Nghị quyết quy định các tiêu chí để quyết định thực hiện đấu thầu lựa chọn nhà đầu tư thực hiện dự án đầu tư có sử dụng đất trên địa bàn tỉnh Long An, cụ thể như sau:</w:t>
      </w:r>
    </w:p>
    <w:p>
      <w:r>
        <w:t>1. Phạm vi điều chỉnh</w:t>
      </w:r>
    </w:p>
    <w:p>
      <w:r>
        <w:t>Nghị quyết này quy định các tiêu chí để quyết định thực hiện đấu thầu lựa chọn nhà đầu tư thực hiện dự án đầu tư có sử dụng đất trên địa bàn tỉnh Long An,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w:t>
      </w:r>
    </w:p>
    <w:p>
      <w:r>
        <w:t>- Ủy ban nhân dân các cấp; các sở, ban, ngành trên địa bàn tỉnh có liên quan đến việc quản lý, tổ chức thực hiện việc giao đất, cho thuê đất thông qua đấu thầu lựa chọn nhà đầu tư thực hiện dự án đầu tư có sử dụng đất.</w:t>
      </w:r>
    </w:p>
    <w:p>
      <w:r>
        <w:t>- Các tổ chức, cá nhân tham gia hoặc có liên quan đến việc đấu thầu lựa chọn nhà đầu tư thực hiện dự án đầu tư có sử dụng đất trên địa bàn tỉnh.</w:t>
      </w:r>
    </w:p>
    <w:p>
      <w:r>
        <w:t>Điều 2.  Tiêu chí để quyết định thực hiện đấu thầu lựa chọn nhà đầu tư thực hiện dự án đầu tư có sử dụng đất trên địa bàn tỉnh Long An</w:t>
      </w:r>
    </w:p>
    <w:p>
      <w:r>
        <w:t>Dự án đầu tư có sử dụng đất trên địa bàn tỉnh Long An được quyết định thực hiện đấu thầu lựa chọn nhà đầu tư khi đáp ứng các tiêu chí sau:</w:t>
      </w:r>
    </w:p>
    <w:p>
      <w:r>
        <w:t>1.  Phù hợp với định hướng phát triển kinh tế xã hội của địa phương; Phù hợp với Chương trình, Kế hoạch phát triển nhà ở được cơ quan có thẩm quyền phê duyệt; chương trình phát triển đô thị (nếu có) theo quy định của pháp luật về phát triển đô thị.</w:t>
      </w:r>
    </w:p>
    <w:p>
      <w:r>
        <w:t>2.  Phù hợp quy hoạch sử dụng đất; quy hoạch chi tiết hoặc quy hoạch phân khu tỷ lệ 1/2.000 đã được cơ quan có thẩm quyền phê duyệt.</w:t>
      </w:r>
    </w:p>
    <w:p>
      <w:r>
        <w:t>3.  Đối với dự án đầu tư xây dựng nhà ở được chuyển nhượng quyền sử dụng đất dưới hình thức phân lô bán nền tại khu vực không nằm trong địa bàn các phường của các đô thị loại I, loại II và loại III và các khu vực do UBND tỉnh xác định phải xây dựng nhà ở để bán, cho thuê, cho thuê mua.</w:t>
      </w:r>
    </w:p>
    <w:p>
      <w:r>
        <w:t>4.  Thuộc danh mục dự án cần thu hồi đất được cơ quan có thẩm quyền phê duyệt theo quy định của pháp luật về đất đai.</w:t>
      </w:r>
    </w:p>
    <w:p>
      <w:r>
        <w:t>5.  Không thuộc các trường hợp sau:</w:t>
      </w:r>
    </w:p>
    <w:p>
      <w:r>
        <w:t>a) Đấu giá quyền sử dụng đất;</w:t>
      </w:r>
    </w:p>
    <w:p>
      <w:r>
        <w:t>b) Nhà nước giao đất, cho thuê đất không đấu giá quyền sử dụng đất, không đấu thầu lựa chọn nhà đầu tư thực hiện dự án có sử dụng đất theo quy định của pháp luật;</w:t>
      </w:r>
    </w:p>
    <w:p>
      <w:r>
        <w:t>c) Cho phép chuyển mục đích sử dụng đất để thực hiện dự án đầu tư xây dựng nhà ở thương mại theo quy định của pháp luật nhà ở, đất đai.</w:t>
      </w:r>
    </w:p>
    <w:p>
      <w:r>
        <w:t>Điều 3.  Giao Ủy ban nhân dân tỉnh tổ chức triển khai thực hiện Nghị quyết.</w:t>
      </w:r>
    </w:p>
    <w:p>
      <w:r>
        <w:t>Điều 4.  Giao Thường trực Hội đồng nhân dân,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khóa X, kỳ họp thứ 19 (kỳ họp chuyên đề) năm 2024 thông qua ngày 15 tháng 10 năm 2024 và có hiệu lực kể từ ngày Hội đồng nhân dân tỉnh thống nhất thông qua./.</w:t>
      </w:r>
    </w:p>
    <w:p>
      <w:r>
        <w:t>Nơi nhận:</w:t>
      </w:r>
    </w:p>
    <w:p>
      <w:r>
        <w:t>- UB Thường vụ QH (b/c);</w:t>
      </w:r>
    </w:p>
    <w:p>
      <w:r>
        <w:t>- Chính phủ (b/c);</w:t>
      </w:r>
    </w:p>
    <w:p>
      <w:r>
        <w:t>- VP. QH, VP. CP (TPHCM) (b/c);</w:t>
      </w:r>
    </w:p>
    <w:p>
      <w:r>
        <w:t>- Ban Công tác đại biểu của UBTVQH (b/c);</w:t>
      </w:r>
    </w:p>
    <w:p>
      <w:r>
        <w:t>- Bộ Kế hoạch và Đầu tư (b/c);</w:t>
      </w:r>
    </w:p>
    <w:p>
      <w:r>
        <w:t>- Cục Kiểm tra văn bản QPPL-Bộ Tư pháp;</w:t>
      </w:r>
    </w:p>
    <w:p>
      <w:r>
        <w:t>- Vụ Pháp chế - Bộ KH-ĐT;</w:t>
      </w:r>
    </w:p>
    <w:p>
      <w:r>
        <w:t>- Thường trực Tỉnh ủy; TT. HĐND tỉnh (b/c);</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công báo);</w:t>
      </w:r>
    </w:p>
    <w:p>
      <w:r>
        <w:t>- Lưu: VT (TĐ) .</w:t>
      </w:r>
    </w:p>
    <w:p>
      <w:r>
        <w:t>KT. CHỦ TỊCH</w:t>
      </w:r>
    </w:p>
    <w:p>
      <w:r>
        <w:t>PHÓ CHỦ TỊCH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