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155/NQ-HĐND năm 2024 về thông qua Đề án phân loại đô thị thị xã Hòa Thành, tỉnh Tây Ninh là đô thị loại 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155/NQ-HĐND</w:t>
      </w:r>
    </w:p>
    <w:p>
      <w:r>
        <w:t>Tây Ninh, ngày 28 tháng 5 năm 2024</w:t>
      </w:r>
    </w:p>
    <w:p>
      <w:r>
        <w:t>NGHỊ QUYẾT</w:t>
      </w:r>
    </w:p>
    <w:p>
      <w:r>
        <w:t>THÔNG QUA ĐỀ ÁN PHÂN LOẠI ĐÔ THỊ THỊ XÃ HÒA THÀNH, TỈNH TÂY NINH LÀ ĐÔ THỊ LOẠI III</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Quyết định số 241/QĐ-TTg ngày 24 tháng 02 năm 2021 của Thủ tướng Chính phủ phê duyệt Kế hoạch phân loại đô thị toàn quốc giai đoạn 2021-2030;</w:t>
      </w:r>
    </w:p>
    <w:p>
      <w:r>
        <w:t>Căn cứ Quyết định số 1736/QĐ-TTg ngày 29 tháng 12 năm 2023 của Thủ tướng Chính phủ phê duyệt Quy hoạch tỉnh Tây Ninh thời kỳ 2021-2030, tầm nhìn đến năm 2050;</w:t>
      </w:r>
    </w:p>
    <w:p>
      <w:r>
        <w:t>Xét Tờ trình số 1487/TTr-UBND ngày 21 tháng 5 năm 2024 của Ủy ban nhân dân tỉnh về ban hành dự thảo Nghị quyết thông qua Đề án phân loại đô thị thị xã Hòa Thành, tỉnh Tây Ninh là đô thị loại III; Báo cáo thẩm tra của Ban Pháp chế Hội đồng nhân dân tỉnh; ý kiến thảo luận của đại biểu Hội đồng nhân dân tỉnh tại kỳ họp.</w:t>
      </w:r>
    </w:p>
    <w:p>
      <w:r>
        <w:t>QUYẾT NGHỊ:</w:t>
      </w:r>
    </w:p>
    <w:p>
      <w:r>
        <w:t>Điều 1. Thông qua Đề án phân loại đô thị thị xã Hòa Thành, tỉnh Tây Ninh là đô thị loại III</w:t>
      </w:r>
    </w:p>
    <w:p>
      <w:r>
        <w:t>(Kèm theo Đề án).</w:t>
      </w:r>
    </w:p>
    <w:p>
      <w:r>
        <w:t>Điều 2. Tổ chức thực hiện</w:t>
      </w:r>
    </w:p>
    <w:p>
      <w:r>
        <w:t>1. Giao Ủy ban nhân dân tỉnh tổ chức triển khai thực hiện Nghị quyết đúng quy định; hoàn chỉnh hồ sơ, thủ tục trình cấp có thẩm quyền thẩm định, quyết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12 thông qua và có hiệu lực từ ngày 28 tháng 5 năm 2024.</w:t>
      </w:r>
    </w:p>
    <w:p>
      <w:r>
        <w:t>Nơi nhận:</w:t>
      </w:r>
    </w:p>
    <w:p>
      <w:r>
        <w:t>- Ủy ban Thường vụ Quốc hội;</w:t>
      </w:r>
    </w:p>
    <w:p>
      <w:r>
        <w:t>- Chính phủ;</w:t>
      </w:r>
    </w:p>
    <w:p>
      <w:r>
        <w:t>- Bộ Xây dựng;</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thị xã Hòa Thành;</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