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15/2025/NQ-HĐND quy định cơ chế hỗ trợ thực hiện dự án đầu tư xây dựng nhà ở xã hội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10/09/2025</w:t>
            </w:r>
          </w:p>
        </w:tc>
      </w:tr>
      <w:tr>
        <w:tc>
          <w:tcPr>
            <w:tcW w:type="dxa" w:w="4320"/>
          </w:tcPr>
          <w:p>
            <w:r>
              <w:t>Ngày hiệu lực</w:t>
            </w:r>
          </w:p>
        </w:tc>
        <w:tc>
          <w:tcPr>
            <w:tcW w:type="dxa" w:w="4320"/>
          </w:tcPr>
          <w:p>
            <w:r>
              <w:t>20/09/2025</w:t>
            </w:r>
          </w:p>
        </w:tc>
      </w:tr>
      <w:tr>
        <w:tc>
          <w:tcPr>
            <w:tcW w:type="dxa" w:w="4320"/>
          </w:tcPr>
          <w:p>
            <w:r>
              <w:t>Tình trạng</w:t>
            </w:r>
          </w:p>
        </w:tc>
        <w:tc>
          <w:tcPr>
            <w:tcW w:type="dxa" w:w="4320"/>
          </w:tcPr>
          <w:p>
            <w:r>
              <w:t>Chưa xác định</w:t>
            </w:r>
          </w:p>
        </w:tc>
      </w:tr>
    </w:tbl>
    <w:p/>
    <w:p>
      <w:r>
        <w:t>HỘI ĐỒNG NHÂN DÂN</w:t>
      </w:r>
    </w:p>
    <w:p>
      <w:r>
        <w:t>TỈNH VĨNH LONG</w:t>
      </w:r>
    </w:p>
    <w:p>
      <w:r>
        <w:t>-------</w:t>
      </w:r>
    </w:p>
    <w:p>
      <w:r>
        <w:t>CỘNG HÒA XÃ HỘI CHỦ NGHĨA VIỆT NAM</w:t>
      </w:r>
    </w:p>
    <w:p>
      <w:r>
        <w:t>Độc lập - Tự do - Hạnh phúc</w:t>
      </w:r>
    </w:p>
    <w:p>
      <w:r>
        <w:t>---------------</w:t>
      </w:r>
    </w:p>
    <w:p>
      <w:r>
        <w:t>Số: 15/2025/NQ-HĐND</w:t>
      </w:r>
    </w:p>
    <w:p>
      <w:r>
        <w:t>Vĩnh Long, ngày 10 tháng 9 năm 2025</w:t>
      </w:r>
    </w:p>
    <w:p>
      <w:r>
        <w:t>NGHỊ QUYẾT</w:t>
      </w:r>
    </w:p>
    <w:p>
      <w:r>
        <w:t>QUY ĐỊNH CƠ CHẾ HỖ TRỢ THỰC HIỆN DỰ ÁN ĐẦU TƯ XÂY DỰNG NHÀ Ở XÃ HỘI TRÊN ĐỊA BÀN TỈNH VĨNH LONG</w:t>
      </w:r>
    </w:p>
    <w:p>
      <w:r>
        <w:t>Căn cứ Luật Tổ chức chính quyền địa phương so 72/2025/QH15;</w:t>
      </w:r>
    </w:p>
    <w:p>
      <w:r>
        <w:t>Căn cứ Luật Ban hành văn bản quy phạm pháp luật số 64/2025/QH15;</w:t>
      </w:r>
    </w:p>
    <w:p>
      <w:r>
        <w:t>Căn cứ Luật sửa đổi, bổ sung một số điều của Luật Ban hành văn bản quy phạm pháp luật số 87/2025/QH15;</w:t>
      </w:r>
    </w:p>
    <w:p>
      <w:r>
        <w:t>Căn cứ Luật Ngân sách nhà nước số 83/2015/QH13;</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số 56/2024/QH15;</w:t>
      </w:r>
    </w:p>
    <w:p>
      <w:r>
        <w:t>Căn cứ Luật Nhà ở số 27/2023/QH15;</w:t>
      </w:r>
    </w:p>
    <w:p>
      <w:r>
        <w:t>Căn cứ Nghị quyết số 201/2025/QH15 ngày 29 tháng 5 năm 2025 của Quốc hội thí điểm về một số cơ chế, chính sách đặc thù phát triển nhà ở xã hội;</w:t>
      </w:r>
    </w:p>
    <w:p>
      <w:r>
        <w:t>Căn cứ Nghị định số 100/2024/NĐ-CP ngày 26 tháng 7 năm 2024 của Chính phủ quy định chi tiết một số điều của Luật Nhà ở về phát triển và quản lý nhà ở xã hội;</w:t>
      </w:r>
    </w:p>
    <w:p>
      <w:r>
        <w:t>Căn cứ Nghị định số 192/2025/NĐ-CP ngày 01 tháng 7 năm 2025 của Chính phủ quy định chi tiết một số điều và biện pháp thi hành Nghị quyết số 201/2025/QH15 ngày 29 tháng 5 năm 2025 của Quốc hội thí điểm về một số cơ chế, chính sách đặc thù phát triển nhà ở xã hội;</w:t>
      </w:r>
    </w:p>
    <w:p>
      <w:r>
        <w:t>Xét Tờ trình số 116/TTr-UBND ngày 20 tháng 8 năm 2025 của Ủy ban nhân dân tỉnh Vĩnh Long dự thảo Nghị quyết Quy định cơ chế hỗ trợ thực hiện dự án đầu tư xây dựng nhà ở xã hội trên địa bàn tỉnh Vĩnh Long; Báo cáo thẩm tra của Ban Kinh tế - Ngân sách của Hội đồng nhân dân tỉnh; ý kiến thảo luận của đại biểu Hội đồng nhân dân tỉnh tại kỳ họp;</w:t>
      </w:r>
    </w:p>
    <w:p>
      <w:r>
        <w:t>Hội đồng nhân dân ban hành Nghị quyết quy định cơ chế hỗ trợ thực hiện dự án đầu tư xây dựng nhà ở xã hội trên địa bàn tỉnh Vĩnh Long.</w:t>
      </w:r>
    </w:p>
    <w:p>
      <w:r>
        <w:t>Điều 1. Phạm vi điều chỉnh, đối tượng áp dụng</w:t>
      </w:r>
    </w:p>
    <w:p>
      <w:r>
        <w:t>1. Phạm vi điều chỉnh</w:t>
      </w:r>
    </w:p>
    <w:p>
      <w:r>
        <w:t>Nghị quyết này quy định cơ chế hỗ trợ thực hiện dự án đầu tư xây dựng nhà ở xã hội trên địa bàn tỉnh Vĩnh Long theo quy định tại điểm g khoản 2 Điều 85 Luật Nhà ở số 27/2023/QH15.</w:t>
      </w:r>
    </w:p>
    <w:p>
      <w:r>
        <w:t>2. Đối tượng áp dụng</w:t>
      </w:r>
    </w:p>
    <w:p>
      <w:r>
        <w:t>a) Chủ đầu tư dự án đầu tư xây dựng nhà ở xã hội không bằng nguồn vốn đầu tư công.</w:t>
      </w:r>
    </w:p>
    <w:p>
      <w:r>
        <w:t>b) Cơ quan, tổ chức, cá nhân có liên quan đến việc hỗ trợ thực hiện dự án đầu tư xây dựng nhà ở xã hội trên địa bàn tỉnh Vĩnh Long.</w:t>
      </w:r>
    </w:p>
    <w:p>
      <w:r>
        <w:t>Điều 2. Nguyên tắc hỗ trợ</w:t>
      </w:r>
    </w:p>
    <w:p>
      <w:r>
        <w:t>1. Dự án đầu tư xây dựng nhà ở xã hội được hỗ trợ theo Nghị quyết này là dự án đã được cơ quan có thẩm quyền chấp thuận chủ trương đầu tư đồng thời giao chủ đầu tư hoặc có văn bản pháp lý tương đương từ ngày Nghị quyết này có hiệu lực thi hành.</w:t>
      </w:r>
    </w:p>
    <w:p>
      <w:r>
        <w:t>2. Khoản hỗ trợ quy định tại Điều 3 của Nghị quyết này được hỗ trợ 01 lần (một lần) sau khi công trình được nghiệm thu đưa vào sử dụng và đã thực hiện kiểm toán, quyết toán hoàn thành công trình chậm nhất đến hết ngày 31 tháng 12 năm 2030. Trường hợp dự án có phân kỳ giai đoạn đầu tư thì được hỗ trợ theo phân kỳ giai đoạn của dự án.</w:t>
      </w:r>
    </w:p>
    <w:p>
      <w:r>
        <w:t>3. Không được tính khoản hỗ trợ theo quy định của Nghị quyết này vào giá bán, giá thuê mua, giá thuê nhà ở xã hội.</w:t>
      </w:r>
    </w:p>
    <w:p>
      <w:r>
        <w:t>Điều 3. Cơ chế hỗ trợ</w:t>
      </w:r>
    </w:p>
    <w:p>
      <w:r>
        <w:t>1. Hỗ trợ 50% kinh phí đầu tư xây dựng hệ thống hạ tầng kỹ thuật trong phạm vi diện tích khu đất xây dựng nhà ở xã hội theo quy hoạch chi tiết đã được cơ quan có thẩm quyền phê duyệt (không bao gồm hệ thống hạ tầng kỹ thuật bên trong tòa nhà và hệ thống hạ tầng kỹ thuật phục vụ mục đích đầu tư kinh doanh theo nội dung dự án đã được phê duyệt) nhưng tối đa không vượt quá 05 tỷ đồng/dự án (Năm tỷ đồng/dự án).</w:t>
      </w:r>
    </w:p>
    <w:p>
      <w:r>
        <w:t>2. Trường hợp chủ đầu tư dự án đầu tư xây dựng nhà ở thương mại sử dụng quỹ đất ở trong phạm vi dự án đầu tư xây dựng nhà ở thương mại để đầu tư xây dựng nhà ở xã hội: Nhà nước hỗ trợ chi phí đầu tư xây dựng hệ thống hạ tầng kỹ thuật theo quy định tại khoản 1 Điều này, nhưng không bao gồm các khoản chi phí đầu tư hệ thống hạ tầng kỹ thuật mà chủ đầu tư dự án đầu tư xây dựng nhà ở thương mại đã thực hiện phục vụ mục đích đầu tư kinh doanh dịch vụ, thương mại, nhà ở thương mại.</w:t>
      </w:r>
    </w:p>
    <w:p>
      <w:r>
        <w:t>Điều 4. Nguồn kinh phí hỗ trợ</w:t>
      </w:r>
    </w:p>
    <w:p>
      <w:r>
        <w:t>Kinh phí thực hiện hỗ trợ từ ngân sách tỉnh.</w:t>
      </w:r>
    </w:p>
    <w:p>
      <w:r>
        <w:t>Điều 5. Điều khoản thi hành</w:t>
      </w:r>
    </w:p>
    <w:p>
      <w:r>
        <w:t>1. Giao Ủy ban nhân dân tỉnh tổ chức triển khai thực hiện Nghị quyết này.</w:t>
      </w:r>
    </w:p>
    <w:p>
      <w:r>
        <w:t>2. Giao Thường trực Hội đồng nhân dân, các Ban của Hội đồng nhân dân, các Tổ đại biểu Hội đồng nhân dân và đại biểu Hội đồng nhân dân tỉnh giám sát việc thực hiện Nghị quyết.</w:t>
      </w:r>
    </w:p>
    <w:p>
      <w:r>
        <w:t>3. Đề nghị Ủy ban Mặt trận Tổ quốc Việt Nam tỉnh phối hợp với Thường trực Hội đồng nhân dân, các Ban của Hội đồng nhân dân, Tổ đại biểu Hội đồng nhân dân và đại biểu Hội đồng nhân dân tỉnh giám sát việc thực hiện Nghị quyết.</w:t>
      </w:r>
    </w:p>
    <w:p>
      <w:r>
        <w:t>4. Nghị quyết này có hiệu lực thi hành từ ngày 20 tháng 9 năm 2025 và hết hiệu lực từ ngày 01 tháng 01 năm 2031.</w:t>
      </w:r>
    </w:p>
    <w:p>
      <w:r>
        <w:t>Nghị quyết này đã được Hội đồng nhân dân tỉnh Vĩnh Long Khóa X, Kỳ họp chuyên đề lần thứ Nhất thông qua ngày 10 tháng 9 năm 2025./.</w:t>
      </w:r>
    </w:p>
    <w:p>
      <w:r>
        <w:t>Nơi nhận:</w:t>
      </w:r>
    </w:p>
    <w:p>
      <w:r>
        <w:t>- Ủy ban Thường vụ Quốc hội;</w:t>
      </w:r>
    </w:p>
    <w:p>
      <w:r>
        <w:t>- Chính phủ;</w:t>
      </w:r>
    </w:p>
    <w:p>
      <w:r>
        <w:t>- Ủy ban Công tác đại biểu;</w:t>
      </w:r>
    </w:p>
    <w:p>
      <w:r>
        <w:t>- Các Bộ: Tài chính, Xây dựng;</w:t>
      </w:r>
    </w:p>
    <w:p>
      <w:r>
        <w:t>- Cục KTVB&amp;QLXLVPHC - Bộ Tư pháp;</w:t>
      </w:r>
    </w:p>
    <w:p>
      <w:r>
        <w:t>- Tỉnh ủy, HĐND, UBND, UBMTTQVN tỉnh;</w:t>
      </w:r>
    </w:p>
    <w:p>
      <w:r>
        <w:t>- Đoàn ĐBQH tỉnh Vĩnh Long;</w:t>
      </w:r>
    </w:p>
    <w:p>
      <w:r>
        <w:t>- Đại biểu Hội đồng nhân dân tỉnh;</w:t>
      </w:r>
    </w:p>
    <w:p>
      <w:r>
        <w:t>- Văn phòng: Tỉnh ủy, Đoàn ĐBQH&amp;HĐND, UBND tỉnh;</w:t>
      </w:r>
    </w:p>
    <w:p>
      <w:r>
        <w:t>- Các sở, ban, ngành tỉnh;</w:t>
      </w:r>
    </w:p>
    <w:p>
      <w:r>
        <w:t>- Thường trực HĐND, UBND các phường, xã;</w:t>
      </w:r>
    </w:p>
    <w:p>
      <w:r>
        <w:t>- Trung tâm thông tin điều hành, Cổng thông tin điện tử HĐND tỉnh;</w:t>
      </w:r>
    </w:p>
    <w:p>
      <w:r>
        <w:t>- Báo và Phát thanh, Truyền hình Vĩnh Long;</w:t>
      </w:r>
    </w:p>
    <w:p>
      <w:r>
        <w:t>- Lưu: VT.</w:t>
      </w:r>
    </w:p>
    <w:p>
      <w:r>
        <w:t>CHỦ TỊCH</w:t>
      </w:r>
    </w:p>
    <w:p>
      <w:r>
        <w:t>Nguyễn Minh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