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hỗ trợ kinh phí đào tạo nghề theo thỏa thuận phát triển dự án giữa Công ty trách nhiệm hữu hạn Samsung Electronic và Ủy ban nhân dân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15/2024/NQ-HĐND</w:t>
      </w:r>
    </w:p>
    <w:p>
      <w:r>
        <w:t>Thái Nguyên, ngày 10 tháng 12 năm 2024</w:t>
      </w:r>
    </w:p>
    <w:p>
      <w:r>
        <w:t>NGHỊ QUYẾT</w:t>
      </w:r>
    </w:p>
    <w:p>
      <w:r>
        <w:t>QUY ĐỊNH VỀ HỖ TRỢ KINH PHÍ ĐÀO TẠO NGHỀ THEO THỎA THUẬN PHÁT TRIỂN DỰ ÁN GIỮA CÔNG TY TRÁCH NHIỆM HỮU HẠN SAMSUNG ELECTRONICS VÀ ỦY BAN NHÂN DÂN TỈNH THÁI NGUYÊN</w:t>
      </w:r>
    </w:p>
    <w:p>
      <w:r>
        <w:t>HỘI ĐỒNG NHÂN DÂN TỈNH THÁI NGUYÊN</w:t>
      </w:r>
    </w:p>
    <w:p>
      <w:r>
        <w:t>KHÓA XIV, KỲ HỌP THỨ HAI MƯƠI BA</w:t>
      </w:r>
    </w:p>
    <w:p>
      <w:r>
        <w:t>Căn cứ Luật Tổ chức chính quyền địa phương ngày 19 tháng 6 năm 2015;</w:t>
      </w:r>
    </w:p>
    <w:p>
      <w:r>
        <w:t>Căn cứ Luật Đầu tư ngày 17 tháng 6 năm 2020;</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Hiệp định số 82/2004/LPQT ngày 16 tháng 8 năm 2004 giữa Chính phủ nước Cộng hòa xã hội chủ nghĩa Việt Nam và Chính phủ Đại Hàn Dân Quốc về khuyến khích và bảo hộ đầu tư;</w:t>
      </w:r>
    </w:p>
    <w:p>
      <w:r>
        <w:t>Xét Tờ trình số 166/TTr-UBND ngày 25 tháng 11 năm 2024 của Ủy ban nhân dân tỉnh Thái Nguyên về việc ban hành Nghị quyết Quy định mức chi hỗ trợ chi phí đào tạo lao động theo thỏa thuận phát triển dự án giữa Công ty trách nhiệm hữu hạn Samsung Electronics và Ủy ban nhân dân tỉnh Thái Nguyên; Báo cáo thẩm tra của Ban Văn hóa - xã hội Hội đồng nhân dân tỉnh; ý kiến thảo luận của đại biểu Hội đồng nhân dân tại kỳ họp.</w:t>
      </w:r>
    </w:p>
    <w:p>
      <w:r>
        <w:t>QUYẾT NGHỊ:</w:t>
      </w:r>
    </w:p>
    <w:p>
      <w:r>
        <w:t>Điều 1. Phạm vi điều chỉnh</w:t>
      </w:r>
    </w:p>
    <w:p>
      <w:r>
        <w:t>Nghị quyết quy định về hỗ trợ kinh phí đào tạo nghề theo Thỏa thuận phát triển dự án giữa Công ty trách nhiệm hữu hạn Samsung Electronics và Ủy ban nhân dân tỉnh Thái Nguyên.</w:t>
      </w:r>
    </w:p>
    <w:p>
      <w:r>
        <w:t>Điều 2. Đối tượng áp dụng</w:t>
      </w:r>
    </w:p>
    <w:p>
      <w:r>
        <w:t>1. Công ty trách nhiệm hữu hạn Samsung Electronics Việt Nam Thái Nguyên.</w:t>
      </w:r>
    </w:p>
    <w:p>
      <w:r>
        <w:t>2. Các công ty trong Tổ hợp Công nghệ cao Samsung Thái Nguyên tại Khu công nghiệp Yên Bình, tỉnh Thái Nguyên cung cấp nguyên vật liệu, bộ phận, phụ tùng, bán thành phẩm và các dịch vụ có liên quan cho Công ty trách nhiệm hữu hạn Samsung Electronics Việt Nam Thái Nguyên.</w:t>
      </w:r>
    </w:p>
    <w:p>
      <w:r>
        <w:t>3. Các cơ quan, tổ chức, cá nhân khác có liên quan.</w:t>
      </w:r>
    </w:p>
    <w:p>
      <w:r>
        <w:t>Điều 3. Quy định về điều kiện và mức hỗ trợ</w:t>
      </w:r>
    </w:p>
    <w:p>
      <w:r>
        <w:t>1. Điều kiện hỗ trợ: Hỗ trợ cho các công ty quy định tại khoản 1, khoản 2 Điều 2 Nghị quyết này khi thực hiện đào tạo và sử dụng người lao động đáp ứng các điều kiện sau:</w:t>
      </w:r>
    </w:p>
    <w:p>
      <w:r>
        <w:t>a) Có đăng ký thường trú tại tỉnh Thái Nguyên;</w:t>
      </w:r>
    </w:p>
    <w:p>
      <w:r>
        <w:t>b) Có thời gian làm việc tại Công ty từ 01 năm trở lên;</w:t>
      </w:r>
    </w:p>
    <w:p>
      <w:r>
        <w:t>c) Tại thời điểm Công ty đề nghị hỗ trợ, người lao động đang làm việc tại Công ty.</w:t>
      </w:r>
    </w:p>
    <w:p>
      <w:r>
        <w:t>2. Mức kinh phí hỗ trợ: 500.000 đồng/01 người lao động/01 lần.</w:t>
      </w:r>
    </w:p>
    <w:p>
      <w:r>
        <w:t>Điều 4. Nguồn kinh phí</w:t>
      </w:r>
    </w:p>
    <w:p>
      <w:r>
        <w:t>Kinh phí thực hiện hỗ trợ được bố trí từ nguồn ngân sách tỉnh được giao trong dự toán hằng năm.</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các đại biểu Hội đồng nhân dân tỉnh giám sát việc thực hiện Nghị quyết.</w:t>
      </w:r>
    </w:p>
    <w:p>
      <w:r>
        <w:t>Nghị quyết này đã được Hội đồng nhân dân tỉnh Thái Nguyên Khóa XIV, Kỳ họp thứ hai mươi ba thông qua ngày 10 tháng 12 năm 2024 và có hiệu lực từ ngày 21 tháng 12 năm 2024./.</w:t>
      </w:r>
    </w:p>
    <w:p>
      <w:r>
        <w:t>Nơi nhận:</w:t>
      </w:r>
    </w:p>
    <w:p>
      <w:r>
        <w:t>- Ủy ban Thường vụ Quốc hội (Báo cáo);</w:t>
      </w:r>
    </w:p>
    <w:p>
      <w:r>
        <w:t>- Chính phủ (Báo cáo);</w:t>
      </w:r>
    </w:p>
    <w:p>
      <w:r>
        <w:t>- Bộ Kế hoạch và Đầu tư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