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về giao thẩm quyền cho Ủy ban nhân dân tỉnh Đắk Lắk quyết định chủ trương đầu tư các dự án đầu tư công nhóm 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15/2023/NQ-HĐND</w:t>
      </w:r>
    </w:p>
    <w:p>
      <w:r>
        <w:t>Đắk Lắk, ngày 10 tháng 10 năm 2023</w:t>
      </w:r>
    </w:p>
    <w:p>
      <w:r>
        <w:t>NGHỊ QUYẾT</w:t>
      </w:r>
    </w:p>
    <w:p>
      <w:r>
        <w:t>GIAO THẨM QUYỀN CHO ỦY BAN NHÂN DÂN TỈNH QUYẾT ĐỊNH CHỦ TRƯƠNG ĐẦU TƯ CÁC DỰ ÁN ĐẦU TƯ CÔNG NHÓM C</w:t>
      </w:r>
    </w:p>
    <w:p>
      <w:r>
        <w:t>HỘI ĐỒNG NHÂN DÂN TỈNH ĐẮK LẮK</w:t>
      </w:r>
    </w:p>
    <w:p>
      <w:r>
        <w:t>KHÓA X, KỲ HỌP CHUYÊN ĐỀ LẦN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Xét Tờ trình số 111/TTr-UBND, ngày 05 tháng 9 năm 2023 của Ủy ban nhân dân tỉnh đề nghị thông qua Nghị quyết phân cấp Ủy ban nhân dân tỉnh thẩm quyền quyết định chủ trương đầu tư các dự án đầu tư công nhóm C; Báo cáo thẩm tra số 157/BC-HĐND ngày 06 tháng 10 năm 2023 của Ban Kinh tế - Ngân sách, Hội đồng nhân dân tỉnh; ý kiến thảo luận của đại biểu Hội đồng nhân dân tỉnh tại Kỳ họp.</w:t>
      </w:r>
    </w:p>
    <w:p>
      <w:r>
        <w:t>QUYẾT NGHỊ:</w:t>
      </w:r>
    </w:p>
    <w:p>
      <w:r>
        <w:t>Điều 1. Giao thẩm quyền cho Ủy ban nhân dân tỉnh:</w:t>
      </w:r>
    </w:p>
    <w:p>
      <w:r>
        <w:t>1. Quyết định chủ trương đầu tư các dự án đầu tư công nhóm C được phân loại theo quy định tại Điều 10 Luật đầu tư công số 39/2019/QH14 ngày 13 tháng 6 năm 2019 sử dụng nguồn vốn ngân sách Trung ương, ngân sách địa phương và các nguồn vốn đầu tư công khác thuộc tỉnh quản lý.</w:t>
      </w:r>
    </w:p>
    <w:p>
      <w:r>
        <w:t>2. Quyết định điều chỉnh chủ trương đầu tư các dự án đầu tư công nhóm C đã có trong danh mục đầu tư công được Hội đồng nhân dân tỉnh thông qua khi cần thiết phải điều chỉnh.</w:t>
      </w:r>
    </w:p>
    <w:p>
      <w:r>
        <w:t>Trong trường hợp điều chỉnh chủ trương đầu tư dự án làm tăng tổng mức đầu tư, Ủy ban nhân dân tỉnh trình Hội đồng nhân dân tỉnh xem xét, quyết định.</w:t>
      </w:r>
    </w:p>
    <w:p>
      <w:r>
        <w:t>Điều 2. Tổ chức thực hiện</w:t>
      </w:r>
    </w:p>
    <w:p>
      <w:r>
        <w:t>1. Giao Ủy ban nhân dân tỉnh căn cứ vào Nghị quyết này, đảm bảo các nguồn lực, điều kiện cần thiết; chịu trách nhiệm về quyết định của mình và tổ chức thực hiện theo đúng quy định của Luật đầu tư công.</w:t>
      </w:r>
    </w:p>
    <w:p>
      <w:r>
        <w:t>2. Giao Thường trực Hội đồng nhân dân tỉnh giám sát và đánh giá việc thực hiện Nghị quyết này, báo cáo Hội đồng nhân dân tỉnh.</w:t>
      </w:r>
    </w:p>
    <w:p>
      <w:r>
        <w:t>Các Ban của Hội đồng nhân dân tỉnh, các Tổ đại biểu và đại biểu Hội đồng nhân dân tỉnh giám sát việc thực hiện Nghị quyết này.</w:t>
      </w:r>
    </w:p>
    <w:p>
      <w:r>
        <w:t>Điều 3. Hiệu lực thi hành</w:t>
      </w:r>
    </w:p>
    <w:p>
      <w:r>
        <w:t>Nghị quyết này đã được Hội đồng nhân dân tỉnh Đắk Lắk khóa X, Kỳ họp chuyên đề lần thứ Mười thông qua ngày 10 tháng 10 năm 2023 và có hiệu lực từ ngày 20 tháng 10 năm 2023./.</w:t>
      </w:r>
    </w:p>
    <w:p>
      <w:r>
        <w:t>Nơi nhận:</w:t>
      </w:r>
    </w:p>
    <w:p>
      <w:r>
        <w:t>- Như Điều 2;</w:t>
      </w:r>
    </w:p>
    <w:p>
      <w:r>
        <w:t>- Ủy ban Thường vụ Quốc hội;</w:t>
      </w:r>
    </w:p>
    <w:p>
      <w:r>
        <w:t>- Chính phủ;</w:t>
      </w:r>
    </w:p>
    <w:p>
      <w:r>
        <w:t>- Ban Công tác Đại biểu;</w:t>
      </w:r>
    </w:p>
    <w:p>
      <w:r>
        <w:t>- Các Bộ: KHĐT, TC;</w:t>
      </w:r>
    </w:p>
    <w:p>
      <w:r>
        <w:t>- Cục Kiểm tra văn bản QPPL - Bộ Tư pháp;</w:t>
      </w:r>
    </w:p>
    <w:p>
      <w:r>
        <w:t>- Thường trực Tỉnh ủy;</w:t>
      </w:r>
    </w:p>
    <w:p>
      <w:r>
        <w:t>- Đoàn ĐBQH tỉnh, UBMTTQVN tỉnh;</w:t>
      </w:r>
    </w:p>
    <w:p>
      <w:r>
        <w:t>- Văn phòng: Tỉnh ủy UBND tỉnh;</w:t>
      </w:r>
    </w:p>
    <w:p>
      <w:r>
        <w:t>- Văn phòng Đoàn ĐBQH và HĐND tỉnh;</w:t>
      </w:r>
    </w:p>
    <w:p>
      <w:r>
        <w:t>- Các sở, ban, ngành thuộc tỉnh;</w:t>
      </w:r>
    </w:p>
    <w:p>
      <w:r>
        <w:t>- TT. HĐND, UBND các huyện, TX, TP;</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