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15/2023/NQ-HĐND quy định về mức hỗ trợ từ ngân sách nhà nước thực hiện dự án đầu tư xây dựng theo cơ chế đặc thù thuộc Chương trình mục tiêu quốc gia trên địa bàn tỉnh Cà Mau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HỘI Đ  ỒNG NHÂN DÂN</w:t>
      </w:r>
    </w:p>
    <w:p>
      <w:r>
        <w:t>TỈNH CÀ MAU</w:t>
      </w:r>
    </w:p>
    <w:p>
      <w:r>
        <w:t>-------</w:t>
      </w:r>
    </w:p>
    <w:p>
      <w:r>
        <w:t>CỘNG HÒA XÃ HỘI CHỦ NGHĨA VIỆT NAM</w:t>
      </w:r>
    </w:p>
    <w:p>
      <w:r>
        <w:t>Độc lập - Tự do - Hạnh phúc</w:t>
      </w:r>
    </w:p>
    <w:p>
      <w:r>
        <w:t>---------------</w:t>
      </w:r>
    </w:p>
    <w:p>
      <w:r>
        <w:t>Số: 15/2023/NQ-HĐND</w:t>
      </w:r>
    </w:p>
    <w:p>
      <w:r>
        <w:t>Cà Mau, ngày 10 tháng 10 năm 2023</w:t>
      </w:r>
    </w:p>
    <w:p>
      <w:r>
        <w:t>NGHỊ QUYẾT</w:t>
      </w:r>
    </w:p>
    <w:p>
      <w:r>
        <w:t>QUY ĐỊNH MỨC HỖ TRỢ TỪ NGÂN SÁCH NHÀ NƯỚC THỰC HIỆN DỰ ÁN ĐẦU TƯ XÂY DỰNG THEO CƠ CHẾ ĐẶC THÙ THUỘC CÁC CHƯƠNG TRÌNH MỤC TIÊU QUỐC GIA TRÊN ĐỊA BÀN TỈNH CÀ MAU GIAI ĐOẠN 2021 - 2025</w:t>
      </w:r>
    </w:p>
    <w:p>
      <w:r>
        <w:t>HỘI ĐỒNG NHÂN DÂN TỈNH CÀ MAU</w:t>
      </w:r>
    </w:p>
    <w:p>
      <w:r>
        <w:t>KHÓA X, KỲ HỌP THỨ 11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Nghị định số 163/2016/NĐ-CP ngày 21 tháng 12 năm 2016 của Chính phủ quy định chi tiết một số điều của Luật Ngân sách nhà nước;</w:t>
      </w:r>
    </w:p>
    <w:p>
      <w:r>
        <w:t>Căn cứ Nghị định số 40/2020/NĐ-CP ngày 06 tháng 4 năm 2020 của Chính phủ hướng dẫn thi hành Luật Đầu tư công;</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Xét Tờ trình số 185/TTr-UBND ngày 28 tháng 9 năm 2023 của Ủy ban nhân dân tỉnh Cà Mau về dự thảo Nghị quyết quy định mức hỗ trợ từ ngân sách nhà nước thực hiện dự án đầu tư xây dựng theo cơ chế đặc thù thuộc các Chương trình mục tiêu quốc gia trên địa bàn tỉnh Cà Mau giai đoạn 2021 - 2025 (sau thẩm tra); Báo cáo thẩm tra số 139/BC-HĐND ngày 29 tháng 9 năm 2023 của Ban Kinh tế - Ngân sách Hội đồng nhân dân tỉnh; ý kiến thảo luận của đại biểu Hội đồng nhân dân tỉnh tại kỳ họp.</w:t>
      </w:r>
    </w:p>
    <w:p>
      <w:r>
        <w:t>QUYẾT NGHỊ:</w:t>
      </w:r>
    </w:p>
    <w:p>
      <w:r>
        <w:t>Điều 1. Phạm vi điều chỉnh</w:t>
      </w:r>
    </w:p>
    <w:p>
      <w:r>
        <w:t>Nghị quyết này quy định mức hỗ trợ từ ngân sách nhà nước thực hiện dự án đầu tư xây dựng theo cơ chế đặc thù thuộc các Chương trình mục tiêu quốc gia trên địa bàn tỉnh Cà Mau giai đoạn 2021 - 2025.</w:t>
      </w:r>
    </w:p>
    <w:p>
      <w:r>
        <w:t>Điều 2. Đối tượng áp dụng</w:t>
      </w:r>
    </w:p>
    <w:p>
      <w:r>
        <w:t>1. Các sở, ban, ngành có liên quan, Ủy ban nhân dân các huyện, thành phố, Ủy ban nhân dân các xã.</w:t>
      </w:r>
    </w:p>
    <w:p>
      <w:r>
        <w:t>2. Các cơ quan, tổ chức, cá nhân tham gia hoặc có liên quan trong thực hiện dự án đầu tư xây dựng theo cơ chế đặc thù thuộc các Chương trình mục tiêu quốc gia trên địa bàn tỉnh Cà Mau.</w:t>
      </w:r>
    </w:p>
    <w:p>
      <w:r>
        <w:t>Điều 3. Mức hỗ trợ</w:t>
      </w:r>
    </w:p>
    <w:p>
      <w:r>
        <w:t>1. Đối với các dự án đầu tư xây dựng trên địa bàn các xã đặc biệt khó khăn vùng bãi ngang, ven biển và hải đảo; xã Khu vực III thuộc vùng đồng bào dân tộc thiểu số và miền núi giai đoạn 2021 - 2025: Ngân sách nhà nước hỗ trợ tối đa 80% tổng mức đầu tư/một dự án; phần còn lại do người dân đóng góp và nguồn vốn huy động hợp pháp khác.</w:t>
      </w:r>
    </w:p>
    <w:p>
      <w:r>
        <w:t>2. Đối với các dự án đầu tư xây dựng trên địa bàn các xã còn lại: Ngân sách nhà nước hỗ trợ tối đa 65% tổng mức đầu tư/một dự án; phần còn lại do người dân đóng góp và nguồn vốn huy động hợp pháp khác.</w:t>
      </w:r>
    </w:p>
    <w:p>
      <w:r>
        <w:t>Điều 4. Tổ chức thực hiện</w:t>
      </w:r>
    </w:p>
    <w:p>
      <w:r>
        <w:t>1. Ủy ban nhân dân tỉnh triển khai thực hiện Nghị quyết này.</w:t>
      </w:r>
    </w:p>
    <w:p>
      <w:r>
        <w:t>2. Thường trực Hội đồng nhân dân tỉnh, các Ban Hội đồng nhân dân, các Tổ đại biểu Hội đồng nhân dân và đại biểu Hội đồng nhân dân tỉnh giám sát việc thực hiện Nghị quyết.</w:t>
      </w:r>
    </w:p>
    <w:p>
      <w:r>
        <w:t>Nghị quyết này đã được Hội đồng nhân dân tỉnh Cà Mau Khóa X, Kỳ họp thứ 11 (Chuyên đề) thông qua ngày 10 tháng 10 năm 2023 và có hiệu lực thi hành từ ngày 20 tháng 10 năm 2023./.</w:t>
      </w:r>
    </w:p>
    <w:p>
      <w:r>
        <w:t>Nơi nhận:</w:t>
      </w:r>
    </w:p>
    <w:p>
      <w:r>
        <w:t>- Ủy ban Thường vụ Quốc hội;</w:t>
      </w:r>
    </w:p>
    <w:p>
      <w:r>
        <w:t>- Chính phủ;</w:t>
      </w:r>
    </w:p>
    <w:p>
      <w:r>
        <w:t>- Bộ Tư pháp (Cục Kiểm tra VBQPPL);</w:t>
      </w:r>
    </w:p>
    <w:p>
      <w:r>
        <w:t>- Bộ Kế hoạch và Đầu tư;</w:t>
      </w:r>
    </w:p>
    <w:p>
      <w:r>
        <w:t>- Bộ Tài chính;</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các huyện, thành phố;</w:t>
      </w:r>
    </w:p>
    <w:p>
      <w:r>
        <w:t>- Cổng Thông tin điện tử tỉnh (đăng Công báo);</w:t>
      </w:r>
    </w:p>
    <w:p>
      <w:r>
        <w:t>- Lưu VT.</w:t>
      </w:r>
    </w:p>
    <w:p>
      <w:r>
        <w:t>CHỦ TỊCH</w:t>
      </w:r>
    </w:p>
    <w:p>
      <w:r>
        <w:t>Nguyễn Tiến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