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149/NQ-HĐND năm 2023 bãi bỏ Nghị quyết 36/NQ-HĐND thông qua Quy hoạch mạng lưới cơ sở giáo dục nghề nghiệp tỉnh Hà Tĩnh đến năm 2020,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149/NQ-HĐND</w:t>
      </w:r>
    </w:p>
    <w:p>
      <w:r>
        <w:t>Hà Tĩnh, ngày 08 tháng 12 năm 2023</w:t>
      </w:r>
    </w:p>
    <w:p>
      <w:r>
        <w:t>NGHỊ QUYẾT</w:t>
      </w:r>
    </w:p>
    <w:p>
      <w:r>
        <w:t>BÃI BỎ NGHỊ QUYẾT SỐ 36/NQ-HĐND NGÀY 15 THÁNG 12 NĂM 2016 CỦA HỘI ĐỒNG NHÂN DÂN TỈNH VỀ VIỆC THÔNG QUA QUY HOẠCH MẠNG LƯỚI CƠ SỞ GIÁO DỤC NGHỀ NGHIỆP TỈNH HÀ TĨNH ĐẾN NĂM 2020, TẦM NHÌN ĐẾN NĂM 2030</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Luật Quy hoạch ngày 24 tháng 11 năm 2017;</w:t>
      </w:r>
    </w:p>
    <w:p>
      <w:r>
        <w:t>Căn cứ Luật Giáo dục ngày 14 tháng 6 năm 2019;</w:t>
      </w:r>
    </w:p>
    <w:p>
      <w:r>
        <w:t>Căn cứ Nghị quyết số 08/NQ-CP ngày 24 tháng 01 năm 2018 của Chính phủ về Chương trình hành động của Chính phủ thực hiện Nghị quyết số 19-NQ/TW ngày 25 tháng 10 năm 2017 của Hội nghị lần thứ sáu Ban Chấp hành Trung ương khóa XII về tiếp tục đổi mới hệ thống tổ chức và quản lý, nâng cao chất lượng và hiệu quả hoạt động của các đơn vị sự nghiệp công lập;</w:t>
      </w:r>
    </w:p>
    <w:p>
      <w:r>
        <w:t>Thực hiện các Quyết định của Thủ tướng Chính phủ: số 2239/QĐ-TTg ngày 30/12/2021 phê duyệt chiến lược phát triển giáo dục nghề nghiệp giai đoạn 2021-2030, tầm nhìn đến năm 2045; số 1363/QĐ-TTg ngày 08 tháng 11 năm 2022 về phê duyệt Quy hoạch tỉnh Hà Tĩnh thời kỳ 2021-2030, tầm nhìn đến năm 2050; số 73/QĐ-TTg ngày 10 tháng 02 năm 2023 về phê duyệt Quy hoạch mạng lưới cơ sở giáo dục nghề nghiệp thời kỳ 2021-2030, tầm nhìn đến năm 2045;</w:t>
      </w:r>
    </w:p>
    <w:p>
      <w:r>
        <w:t>Xét Tờ trình số 518/TTr-UBND ngày 22 tháng 11 năm 2023 của Ủy ban nhân dân tỉnh; Báo cáo thẩm tra số 682/BC-HĐND ngày 04 tháng 12 năm 2023 của Ban Văn hóa - Xã hội Hội đồng nhân dân tỉnh và ý kiến thảo luận của đại biểu Hội đồng nhân dân tỉnh tại Kỳ họp.</w:t>
      </w:r>
    </w:p>
    <w:p>
      <w:r>
        <w:t>QUYẾT NGHỊ:</w:t>
      </w:r>
    </w:p>
    <w:p>
      <w:r>
        <w:t>Điều 1.  Bãi bỏ Nghị quyết số 36/NQ-HĐND ngày 15 tháng 12 năm 2016 của Hội đồng nhân dân tỉnh về việc thông qua Quy hoạch mạng lưới cơ sở giáo dục nghề nghiệp tỉnh Hà Tĩnh đến năm 2020, tầm nhìn đến năm 2030. Ủy ban nhân dân tỉnh tổ chức thực hiện nội dung quy hoạch mạng lưới cơ sở giáo dục nghề nghiệp theo quy định tại khoản 3 Điều 2 Quyết định số 73/QĐ-TTg ngày 10 tháng 02 năm 2023 của Thủ tướng Chính phủ phê duyệt Quy hoạch mạng lưới cơ sở giáo dục nghề nghiệp thời kỳ 2021-2030, tầm nhìn đến năm 2045.</w:t>
      </w:r>
    </w:p>
    <w:p>
      <w:r>
        <w:t>Điều 2. Tổ chức thực hiện</w:t>
      </w:r>
    </w:p>
    <w:p>
      <w:r>
        <w:t>1. Ủy ban nhân dân tỉnh tổ chức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17 thông qua ngày 08 tháng 12 năm 2023 và và có hiệu lực kể từ ngày 01 tháng 01 năm 2024./.</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Lao động - Thương binh và Xã hội;</w:t>
      </w:r>
    </w:p>
    <w:p>
      <w:r>
        <w:t>- TT Tỉnh ủy, TT HĐND tỉnh;</w:t>
      </w:r>
    </w:p>
    <w:p>
      <w:r>
        <w:t>-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w:t>
      </w:r>
    </w:p>
    <w:p>
      <w:r>
        <w:t>- Lưu VT, TH 3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