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144/NQ-HĐND năm 2023 thông qua kế hoạch vốn đầu tư công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144 /NQ-HĐND</w:t>
      </w:r>
    </w:p>
    <w:p>
      <w:r>
        <w:t>Vĩnh Long, ngày  12  tháng 12 năm 2023</w:t>
      </w:r>
    </w:p>
    <w:p>
      <w:r>
        <w:t>NGHỊ QUYẾT</w:t>
      </w:r>
    </w:p>
    <w:p>
      <w:r>
        <w:t>THÔNG QUA KẾ HOẠCH VỐN ĐẦU TƯ CÔNG NĂM 2024</w:t>
      </w:r>
    </w:p>
    <w:p>
      <w:r>
        <w:t>HỘI ĐỒNG NHÂN DÂN TỈNH VĨNH LONG</w:t>
      </w:r>
    </w:p>
    <w:p>
      <w:r>
        <w:t>KHÓA X, KỲ HỌP THỨ 7</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công số 39/2019/QH14 ngày 13/6/2019;</w:t>
      </w:r>
    </w:p>
    <w:p>
      <w:r>
        <w:t>Căn cứ Nghị định số 40/2020/NĐ-CP ngày 06/4/2020 của Chính phủ về Quy định chi tiết thi hành một số điều của Luật Đầu tư công;</w:t>
      </w:r>
    </w:p>
    <w:p>
      <w:r>
        <w:t>Căn cứ Thông tư s ố  51/2023/TT-BTC ngày 17/7/2022 của Bộ Tài chính hư ớ ng d ẫ n xây dựng dự toán ngân sách nhà nước năm 2024, kế hoạch tài chính - ngân sách nhà nước 03 năm 2024-2026;</w:t>
      </w:r>
    </w:p>
    <w:p>
      <w:r>
        <w:t>Căn cứ Chỉ thị s ố  21/CT-TTg ngày 10/6/2023 của Thủ tướng Chính phủ về xây dựng Kế hoạch phát triển kinh tế  -  xã hội và Dự toán ngân sách nhà nước năm 2024;</w:t>
      </w:r>
    </w:p>
    <w:p>
      <w:r>
        <w:t>Căn cứ Nghị quyết số 142/NQ-HĐN D  ngày 12/12/2023 của Hội đồng nhân dân tỉnh Vĩnh Long về việc Sửa đổi, bổ sung khoản 3, khoản 4 Điều 1 Nghị quyết s ố  37/NQ-HĐND ngày 09/12/2021; điểm c khoản 2 Điều  1  Nghị quyết số 80/NQ-HĐND ngày 14/12/2022; khoản  1  Điều 1 Nghị quyết số  1 06/NQ-HĐND ngày 15/6/2023 và khoản 4 Điều 1 Nghị quyết  số     1 27/NQ-HĐND ngày 12/10/2023 của Hội đồng nhân dân tỉnh Vĩnh Long về tr iể n khai thực hiện kế hoạch đầu tư công trung hạn nguồn ngân sách tỉnh giai đoạn 2021-2025;</w:t>
      </w:r>
    </w:p>
    <w:p>
      <w:r>
        <w:t>Xét Tờ trình  số  251/TTr-UBND ngày 21/11/2023 của Ủy ban nhân dân tỉnh về việc Kế hoạch v ố n đầu tư công năm 2024; Báo c á o th ẩ m tra của Ban Kinh tế - Ngân sách Hội đồng nhân dân tỉnh; ý kiến thảo luận của đại bi ể u Hội đồng nhân dân tỉnh tại kỳ họp.</w:t>
      </w:r>
    </w:p>
    <w:p>
      <w:r>
        <w:t>QUYẾT NGHỊ:</w:t>
      </w:r>
    </w:p>
    <w:p>
      <w:r>
        <w:t>Điều 1.  Thông qua kế hoạch vốn đầu tư công năm 2024, nội dung cụ thể như sau:</w:t>
      </w:r>
    </w:p>
    <w:p>
      <w:r>
        <w:t>1. Nguyên tắc chung phân bổ vốn đầu tư công năm 2024</w:t>
      </w:r>
    </w:p>
    <w:p>
      <w:r>
        <w:t>- Việc bố trí vốn Ngân sách Nhà nước năm 2024 đảm bảo nguyên tắc, tiêu chí quy định tại Luật Đầu tư công, Nghị quyết số 29/2021/QH15 và số 43/2022/QH15 của Quốc hội, Nghị quyết số 973/2020/ U BTVQH14 ngày 08/7/2020 của Ủy ban Thường vụ Quốc hội và Quyết định số 26/2020/QĐ-TTg ngày 14/9/2020 của Thủ tướng Chính phủ.</w:t>
      </w:r>
    </w:p>
    <w:p>
      <w:r>
        <w:t>- Việc xây dựng kế hoạch phù hợp với các quy định của pháp luật và khả năng cân đối của Ngân sách Nhà nước trong năm; phù hợp với phương án phân bổ kế hoạch đầu tư công trung hạn vốn Ngân sách Nhà nước giai đoạn 2021-2025, kế hoạch và tiến độ triển khai các nhiệm vụ, dự án thuộc Chương trình phục hồi và phát triển kinh tế - xã hội và các nhiệm vụ chi đầu tư khác theo quy định của Luật Ngân sách Nhà nước, Luật Đầu tư công và các văn bản pháp luật khác có liên quan.</w:t>
      </w:r>
    </w:p>
    <w:p>
      <w:r>
        <w:t>2. Phân bổ nguồn vốn đầu tư ngân sách tỉnh kế hoạch năm 2024</w:t>
      </w:r>
    </w:p>
    <w:p>
      <w:r>
        <w:t>Tổng kế hoạch vốn ngân sách tỉnh năm 2024: 3.750.490 triệu đồng; trong đó:</w:t>
      </w:r>
    </w:p>
    <w:p>
      <w:r>
        <w:t>- Nguồn cân đối ngân sách: 555.197 triệu đồng.</w:t>
      </w:r>
    </w:p>
    <w:p>
      <w:r>
        <w:t>- Nguồn thu tiền sử dụng đất: 700.000 triệu đồng.</w:t>
      </w:r>
    </w:p>
    <w:p>
      <w:r>
        <w:t>- Nguồn xổ số kiến thiết: 1.771.000 triệu đồng.</w:t>
      </w:r>
    </w:p>
    <w:p>
      <w:r>
        <w:t>- Nguồn Đài Phát thanh và Truyền hình Vĩnh Long nộp vào ngân sách nhà nước: 429.693 triệu đồng.</w:t>
      </w:r>
    </w:p>
    <w:p>
      <w:r>
        <w:t>- Nguồn ngân sách thành phố Vĩnh Long hoàn trả ngân sách tỉnh: nguồn vốn thực hiện dự án Khu tái định cư khóm 3, phường 9, thành phố Vĩnh Long: 10.000 triệu đồng.</w:t>
      </w:r>
    </w:p>
    <w:p>
      <w:r>
        <w:t>- Nguồn xổ số kiến thiết các năm trước: 20.000 triệu đồng.</w:t>
      </w:r>
    </w:p>
    <w:p>
      <w:r>
        <w:t>- Nguồn kết dư xổ số kiến thiết: 57.748 triệu đồng.</w:t>
      </w:r>
    </w:p>
    <w:p>
      <w:r>
        <w:t>- Nguồn kết dư sử dụng đất năm 2020: 5.500 triệu đồng.</w:t>
      </w:r>
    </w:p>
    <w:p>
      <w:r>
        <w:t>- Nguồn bội chi ngân sách địa phương năm 2024: 40.000 triệu đồng.</w:t>
      </w:r>
    </w:p>
    <w:p>
      <w:r>
        <w:t>- Nguồn vượt thu xổ số kiến thiết: 10.687 triệu đồng.</w:t>
      </w:r>
    </w:p>
    <w:p>
      <w:r>
        <w:t>- Nguồn kết dư cân đối ngân sách năm 2022: 913 triệu đồng.</w:t>
      </w:r>
    </w:p>
    <w:p>
      <w:r>
        <w:t>- Nguồn kết dư xổ số kiến thiết năm 2022: 5.052 triệu đồng.</w:t>
      </w:r>
    </w:p>
    <w:p>
      <w:r>
        <w:t>- Nguồn vượt thu xổ số kiến thiết năm 2022: 144.700 triệu đồng.</w:t>
      </w:r>
    </w:p>
    <w:p>
      <w:r>
        <w:t>3. Phương án phân bổ kế hoạch theo từng nguồn vốn như sau:</w:t>
      </w:r>
    </w:p>
    <w:p>
      <w:r>
        <w:t>a) Nguồn cân đối ngân sách tỉnh: 555.197 triệu đồng.</w:t>
      </w:r>
    </w:p>
    <w:p>
      <w:r>
        <w:t>- Phân cấp theo tiêu chí định mức cho huyện, thị xã, thành phố: 145.200 triệu đồng.</w:t>
      </w:r>
    </w:p>
    <w:p>
      <w:r>
        <w:t>- Dự phòng theo quy định: 28.700 triệu đồng.</w:t>
      </w:r>
    </w:p>
    <w:p>
      <w:r>
        <w:t>- Cân đối cho công tác Chuẩn bị đầu tư - Chuẩn bị dự án (bao gồm khảo sát, thiết k ế  thi công - dự toán); thanh toán, quyết toán, tất toán dự án hoàn thành: 15.000 triệu đồng.</w:t>
      </w:r>
    </w:p>
    <w:p>
      <w:r>
        <w:t>- Cân đối thực hiện dự án với số vốn: 366.297 triệu đồng.</w:t>
      </w:r>
    </w:p>
    <w:p>
      <w:r>
        <w:t>(Chi tiết danh mục công trình kèm theo phụ lục 1)</w:t>
      </w:r>
    </w:p>
    <w:p>
      <w:r>
        <w:t>b) Nguồn thu từ tiền sử dụng đất: 700.000 triệu đồng.</w:t>
      </w:r>
    </w:p>
    <w:p>
      <w:r>
        <w:t>- Cân đối vốn cho khối huyện, thị xã, thành phố: 396.000 triệu đồng.</w:t>
      </w:r>
    </w:p>
    <w:p>
      <w:r>
        <w:t>- Bố trí công tác chỉnh lý đất đai: 70.000 triệu đồng.</w:t>
      </w:r>
    </w:p>
    <w:p>
      <w:r>
        <w:t>- Dự phòng theo quy định: 9.175 triệu đồng.</w:t>
      </w:r>
    </w:p>
    <w:p>
      <w:r>
        <w:t>- Cân đối thực hiện, số vốn 224.825 triệu đồng.</w:t>
      </w:r>
    </w:p>
    <w:p>
      <w:r>
        <w:t>(Chi tiết danh mục công trình kèm theo phụ  l ục 2)</w:t>
      </w:r>
    </w:p>
    <w:p>
      <w:r>
        <w:t>c) Nguồn xổ số kiến thiết: 1.771.000 triệu đồng.</w:t>
      </w:r>
    </w:p>
    <w:p>
      <w:r>
        <w:t>- Phân cấp theo tiêu chí định mức cho huyện, thị xã, thành phố: 65.000 triệu đồng.</w:t>
      </w:r>
    </w:p>
    <w:p>
      <w:r>
        <w:t>- Dự phòng theo quy định: 119.420 triệu đồng.</w:t>
      </w:r>
    </w:p>
    <w:p>
      <w:r>
        <w:t>- Đối ứng các dự án do các cá nhân, doanh nghiệp, tổ chức phi Chính phủ,... tài trợ (đối ứng): 15.000 triệu đồng.</w:t>
      </w:r>
    </w:p>
    <w:p>
      <w:r>
        <w:t>- Cân đối cho công tác Chuẩn bị đầu tư - Chuẩn bị dự án (bao gồm khảo sát, thiết kế thi công - dự toán); thanh toán, quyết toán, tất toán dự án hoàn thành: 15.141 triệu đồng.</w:t>
      </w:r>
    </w:p>
    <w:p>
      <w:r>
        <w:t>- Cân đối đầu tư các công trình thuộc Chương trình mục tiêu quốc gia xây dựng nông thôn mới: 230.790 triệu đồng.</w:t>
      </w:r>
    </w:p>
    <w:p>
      <w:r>
        <w:t>- Đối ứng ODA: 120.000 triệu đồng.</w:t>
      </w:r>
    </w:p>
    <w:p>
      <w:r>
        <w:t>- Cân đối thực hiện dự án: 1.139.062 triệu đồng</w:t>
      </w:r>
    </w:p>
    <w:p>
      <w:r>
        <w:t>- Cân đối chi đầu tư khác: 20.000 triệu đồng (Tặng thưởng công trình phúc lợi xã hội cho xã đạt Nông thôn mới, Nông thôn mới nâng cao, ấp Nông thôn mới kiểu mẫu, đơn vị thi đua nhất cụm,... theo quyết định của Ủy ban nhân dân tỉnh, huyện đạt chuẩn nông thôn mới).</w:t>
      </w:r>
    </w:p>
    <w:p>
      <w:r>
        <w:t>- Bố trí vốn thực hiện đối ứng trung ương thực hiện dự án thích ứng biến đổi khí hậu (DPO) do Thủ tướng Chính phủ quyết định chủ trương đầu tư: 1.000 triệu đồng.</w:t>
      </w:r>
    </w:p>
    <w:p>
      <w:r>
        <w:t>- Cân đối cải tạo, sửa chữa các công trình y tế, giáo dục, dạy nghề, văn hóa, thể dục - thể thao với số vốn 38.300 triệu đồng.</w:t>
      </w:r>
    </w:p>
    <w:p>
      <w:r>
        <w:t>- Hoàn nguồn các dự án sử dụng vốn sự nghiệp từ ngân sách trung ương thực hiện chương trình mục tiêu quốc gia xây dựng Nông thôn mới theo kết luận của Kiểm toán nhà nước: 7.287 triệu đồng.</w:t>
      </w:r>
    </w:p>
    <w:p>
      <w:r>
        <w:t>(Chi tiết danh mục công trình kèm theo các phụ lục: 3, 4)</w:t>
      </w:r>
    </w:p>
    <w:p>
      <w:r>
        <w:t>d) Nguồn do Đài Phát thanh và Truyền hình Vĩnh Long nộp vào ngân sách nhà nước: 429.693 triệu đồng.</w:t>
      </w:r>
    </w:p>
    <w:p>
      <w:r>
        <w:t>Cân đối đầu tư thực hiện dự án với số vốn 429.693 triệu đồng.</w:t>
      </w:r>
    </w:p>
    <w:p>
      <w:r>
        <w:t>(Chi tiết danh mục công trình kèm theo phụ  l ục 5)</w:t>
      </w:r>
    </w:p>
    <w:p>
      <w:r>
        <w:t>đ) Nguồn ngân sách thành phố Vĩnh Long hoàn trả ngân sách tỉnh: nguồn vốn thực hiện dự án Khu tái định cư khóm 3, phường 9, thành phố Vĩnh Long: 10.000 triệu đồng.</w:t>
      </w:r>
    </w:p>
    <w:p>
      <w:r>
        <w:t>Cân đối đầu tư thực hiện dự án với số vốn 10.000  tr iệu đồng.</w:t>
      </w:r>
    </w:p>
    <w:p>
      <w:r>
        <w:t>(Chi tiết danh mục công trình kèm theo phụ  l ục 6)</w:t>
      </w:r>
    </w:p>
    <w:p>
      <w:r>
        <w:t>e) Nguồn xổ số kiến thiết các năm trước: 20.000 triệu đồng.</w:t>
      </w:r>
    </w:p>
    <w:p>
      <w:r>
        <w:t>Cân đối đầu tư thực hiện dự án với số vốn 20.000 triệu đồng.</w:t>
      </w:r>
    </w:p>
    <w:p>
      <w:r>
        <w:t>(Chi tiết danh mục công trình kèm theo phụ lục 7)</w:t>
      </w:r>
    </w:p>
    <w:p>
      <w:r>
        <w:t>g) Nguồn kết dư xổ số kiến thiết: 57.748 triệu đồng.</w:t>
      </w:r>
    </w:p>
    <w:p>
      <w:r>
        <w:t>Bố trí thanh toán hoàn tạm ứng Kho bạc Nhà nước theo kết luận của Kiểm toán Nhà nước với số vốn 57.748 triệu đồng.</w:t>
      </w:r>
    </w:p>
    <w:p>
      <w:r>
        <w:t>(Chi tiết danh mục công trình kèm theo phụ lục 8)</w:t>
      </w:r>
    </w:p>
    <w:p>
      <w:r>
        <w:t>h) Nguồn kết dư sử dụng đất năm 2020: 5.500 triệu đồng.</w:t>
      </w:r>
    </w:p>
    <w:p>
      <w:r>
        <w:t>Cân đối đầu tư thực hiện dự án với số vốn 5.500 triệu đồng.</w:t>
      </w:r>
    </w:p>
    <w:p>
      <w:r>
        <w:t>(Chi tiết danh mục công trình kèm theo phụ lục 9)</w:t>
      </w:r>
    </w:p>
    <w:p>
      <w:r>
        <w:t>i) Nguồn bội chi ngân sách địa phương năm 2024: 40.000 triệu đồng.</w:t>
      </w:r>
    </w:p>
    <w:p>
      <w:r>
        <w:t>Cân đối đầu tư thực hiện dự án với số vốn 40.000 triệu đồng.</w:t>
      </w:r>
    </w:p>
    <w:p>
      <w:r>
        <w:t>(Chi tiết danh mục công trình kèm theo phụ lục 10)</w:t>
      </w:r>
    </w:p>
    <w:p>
      <w:r>
        <w:t>k) Nguồn vượt thu xổ số kiến thiết: 10.687 triệu đồng.</w:t>
      </w:r>
    </w:p>
    <w:p>
      <w:r>
        <w:t>Cân đối đầu tư thực hiện dự án với số vốn 10.687 triệu đồng.</w:t>
      </w:r>
    </w:p>
    <w:p>
      <w:r>
        <w:t>(Chi tiết danh mục công trình kèm theo phụ lục 11)</w:t>
      </w:r>
    </w:p>
    <w:p>
      <w:r>
        <w:t>l) Nguồn kết dư cân đối ngân sách năm 2022: 913 triệu đồng.</w:t>
      </w:r>
    </w:p>
    <w:p>
      <w:r>
        <w:t>Cân đối đầu tư thực hiện dự án với số vốn 913 triệu đồng.</w:t>
      </w:r>
    </w:p>
    <w:p>
      <w:r>
        <w:t>(Chi tiết danh mục công trình kèm theo phụ lục 12)</w:t>
      </w:r>
    </w:p>
    <w:p>
      <w:r>
        <w:t>m) Nguồn kết dư xổ số kiến thiết năm 2022: 5.052 triệu đồng.</w:t>
      </w:r>
    </w:p>
    <w:p>
      <w:r>
        <w:t>Cân đối đầu tư thực hiện dự án với số vốn 5.052 triệu đồng.</w:t>
      </w:r>
    </w:p>
    <w:p>
      <w:r>
        <w:t>(Chi tiết danh mục công trình kèm theo phụ lục 13)</w:t>
      </w:r>
    </w:p>
    <w:p>
      <w:r>
        <w:t>n) Nguồn vượt thu xổ số kiến thiết năm 2022: 144.700 triệu đồng.</w:t>
      </w:r>
    </w:p>
    <w:p>
      <w:r>
        <w:t>Cân đối đầu tư thực hiện dự án với số vốn 144.700 triệu đồng.</w:t>
      </w:r>
    </w:p>
    <w:p>
      <w:r>
        <w:t>(Chi tiết danh mục công trình kèm theo phụ lục 14)</w:t>
      </w:r>
    </w:p>
    <w:p>
      <w:r>
        <w:t>o) Danh mục một số dự án cho phép bố trí vốn thực hiện dự án do quá thời gian bố trí vốn theo quy định tại khoản 2 Điều 52 Luật Đầu tư công.</w:t>
      </w:r>
    </w:p>
    <w:p>
      <w:r>
        <w:t>(Chi tiết danh mục công trình kèm theo phụ lục 15)</w:t>
      </w:r>
    </w:p>
    <w:p>
      <w:r>
        <w:t>p) Danh mục dự án dự kiến bố trí kế hoạch vốn năm 2024 nhưng chưa có quyết định phê duyệt dự án.</w:t>
      </w:r>
    </w:p>
    <w:p>
      <w:r>
        <w:t>Đối với các dự án cần phải thực hiện trong năm 2024 nhưng chưa đủ điều kiện giao vốn, giao Ủy ban nhân dân tỉnh giao vốn khi đảm bảo đủ điều kiện theo quy định của Luật Đầu tư công và báo cáo Hội đồng nhân dân tỉnh tại kỳ họp gần nhất.</w:t>
      </w:r>
    </w:p>
    <w:p>
      <w:r>
        <w:t>(Chi tiết danh mục công trình kèm theo phụ lục 16)</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Khoá X, Kỳ họp thứ 7 thông qua ngày 12 tháng 12 năm 2023 và có hiệu lực kể từ ngày thông qua./.</w:t>
      </w:r>
    </w:p>
    <w:p>
      <w:r>
        <w:t>Nơi nhận:</w:t>
      </w:r>
    </w:p>
    <w:p>
      <w:r>
        <w:t>- Ủy ban Thường vụ Quốc hội;</w:t>
      </w:r>
    </w:p>
    <w:p>
      <w:r>
        <w:t>- Chính phủ;</w:t>
      </w:r>
    </w:p>
    <w:p>
      <w:r>
        <w:t>- Bộ Tài chính;</w:t>
      </w:r>
    </w:p>
    <w:p>
      <w:r>
        <w:t>- Bộ Kế hoạch &amp; Đầu tư;</w:t>
      </w:r>
    </w:p>
    <w:p>
      <w:r>
        <w:t>- Kiểm toán nhà nước khu vực IX;</w:t>
      </w:r>
    </w:p>
    <w:p>
      <w:r>
        <w:t>- Tỉnh ủy, HĐND, UBND,  U BMTTQVN tỉnh;</w:t>
      </w:r>
    </w:p>
    <w:p>
      <w:r>
        <w:t>- Đoàn ĐBQH đơn vị t ỉ nh Vĩnh Long;</w:t>
      </w:r>
    </w:p>
    <w:p>
      <w:r>
        <w:t>- Đại biểu Hội đồng nhân dân tỉnh;</w:t>
      </w:r>
    </w:p>
    <w:p>
      <w:r>
        <w:t>- Văn phòng: Tỉnh ủy, Đoàn ĐBQH&amp; HĐND, UBND tỉnh;</w:t>
      </w:r>
    </w:p>
    <w:p>
      <w:r>
        <w:t>- Các sở, ban, ngành tỉnh;</w:t>
      </w:r>
    </w:p>
    <w:p>
      <w:r>
        <w:t>- HĐND, UBND các huyện, thị xã, thành phố;</w:t>
      </w:r>
    </w:p>
    <w:p>
      <w:r>
        <w:t>- Công báo tỉnh,  C ổng thông tin điện tử HĐND tỉnh;</w:t>
      </w:r>
    </w:p>
    <w:p>
      <w:r>
        <w:t>- Lưu: VT.</w:t>
      </w:r>
    </w:p>
    <w:p>
      <w:r>
        <w:t>CHỦ TỊCH</w:t>
      </w:r>
    </w:p>
    <w:p>
      <w:r>
        <w:t>Bùi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