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140/2024/NQ-HĐND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cho các cơ sở khám bệnh, chữa bệnh của Nhà nước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140/2024/NQ-HĐND</w:t>
      </w:r>
    </w:p>
    <w:p>
      <w:r>
        <w:t>Nam Định, ngày 10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CHO CÁC CƠ SỞ KHÁM BỆNH, CHỮA BỆNH CỦA NHÀ NƯỚC THUỘC PHẠM VI QUẢN LÝ CỦA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về mức lương cơ sở và chế độ tiền thưởng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17 tháng 10 năm 2024 của Bộ trưởng Bộ Y tế về ban hành Danh mục kỹ thuật trong kh á m bệnh, chữa bệnh;</w:t>
      </w:r>
    </w:p>
    <w:p>
      <w:r>
        <w:t>Xét Tờ trình số 201/TTr-UBND ngày 28 tháng 11 năm 2024 của Ủy ban nhân dân tỉnh về việc đề nghị ban hành Nghị quyết của Hội đồng nhân dân tỉnh quy định gi á  dịch vụ khám bệnh, chữa bệnh thuộc danh mục do Quỹ bảo hiểm y tế thanh toán; gi á  dịch vụ khám bệnh, chữa bệnh do ngân sách nhà nước thanh toán; gi á  dịch vụ kh á m bệnh, chữa bệnh không thuộc danh mục do Quỹ bảo hiểm y tế thanh toán mà không phải là dịch vụ khám bệnh, chữa bệnh theo yêu cầu cho các cơ sở kh á m bệnh, chữa bệnh của Nhà nước thuộc phạm vi quản lý của tỉnh Nam Định; Báo cáo thẩm tra của Ban Văn hóa - Xã hội Hội đồng nhân dân tỉnh; ý kiến thảo luận của các đại biểu Hội đồng nhân dân tỉnh tại kỳ họp.</w:t>
      </w:r>
    </w:p>
    <w:p>
      <w:r>
        <w:t>QUYẾT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cho các cơ sở khám bệnh, chữa bệnh của Nhà nước thuộc phạm vi quản lý của tỉnh Nam Định</w:t>
      </w:r>
    </w:p>
    <w:p>
      <w:r>
        <w:t>1. Phạm vi điều chỉnh: 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cho các cơ sở khám bệnh, chữa bệnh của Nhà nước thuộc phạm vi quản lý của tỉnh Nam Định.</w:t>
      </w:r>
    </w:p>
    <w:p>
      <w:r>
        <w:t>2. Đối tượng áp dụng: Các cơ sở khám bệnh, chữa bệnh của Nhà nước thuộc tỉnh Nam Định quản lý; Người bệnh tham gia bảo hiểm y tế; Người bệnh chưa tham gia bảo hiểm y tế; người bệnh có thẻ bảo hiểm y tế nhưng đi khám bệnh, chữa bệnh hoặc sử dụng các dịch vụ khám bệnh, chữa bệnh không thuộc phạm vi thanh toán của Quỹ bảo hiểm y tế; các cơ quan, tổ chức, cá nhân khác có liên quan.</w:t>
      </w:r>
    </w:p>
    <w:p>
      <w:r>
        <w:t>3. Giá dịch vụ khám bệnh, chữa bệnh:</w:t>
      </w:r>
    </w:p>
    <w:p>
      <w:r>
        <w:t>a) Giá dịch vụ khám bệnh: Chi tiết theo Phụ lục I ban hành kèm theo Nghị quyết này;</w:t>
      </w:r>
    </w:p>
    <w:p>
      <w:r>
        <w:t>b) Giá dịch vụ ngày giường bệnh: Chi tiết theo Phụ lục II ban hành kèm theo Nghị quyết này;</w:t>
      </w:r>
    </w:p>
    <w:p>
      <w:r>
        <w:t>c) Giá dịch vụ kỹ thuật, xét nghiệm: Chi tiết theo Phụ lục III ban hành kèm theo Nghị quyết này;</w:t>
      </w:r>
    </w:p>
    <w:p>
      <w:r>
        <w:t>d) Giá dịch vụ kỹ thuật thực hiện bằng phương pháp vô cảm gây t ê  chưa bao gồm chi phí thuốc và oxy sử dụng cho dịch vụ: Chi tiết theo Phụ lục IV ban hành kèm theo Nghị quyết này.</w:t>
      </w:r>
    </w:p>
    <w:p>
      <w:r>
        <w:t>Điều 2.  Giao Ủy ban nhân dân tỉnh tổ chức thực hiện Nghị quyết.</w:t>
      </w:r>
    </w:p>
    <w:p>
      <w:r>
        <w:t>Điều 3.  Thường trực Hội đồng nhân dân, các Ban Hội đồng nhân dân, các Tổ đại biểu Hội đồng nhân dân và đại biểu Hội đồng nhân tỉnh giám sát việc thực hiện Nghị quyết.</w:t>
      </w:r>
    </w:p>
    <w:p>
      <w:r>
        <w:t>Nghị quyết này đã được Hội đồng nhân dân tỉnh Nam Định Khóa XIX, Kỳ họp thứ 22 thông qua ngày 10 tháng 12 năm 2024, có hiệu lực từ ngày 10 tháng 12 năm 2024 và thay thế Nghị quyết số 52/2024/NQ-HĐND ngày 11 tháng 7 năm 2024 của Hội đồng nhân dân tỉnh Nam Định quy định giá dịch vụ khám bệnh, chữa bệnh không thuộc phạm vi thanh toán của Quỹ bảo hiểm y tế mà không phải là dịch vụ khám bệnh, chữa bệnh theo yêu cầu trong các cơ sở khám bệnh, chữa bệnh của Nhà nước thuộc phạm vi quản lý của tỉnh Nam Định./.</w:t>
      </w:r>
    </w:p>
    <w:p>
      <w:r>
        <w:t>Nơi nhận:</w:t>
      </w:r>
    </w:p>
    <w:p>
      <w:r>
        <w:t>- Ủy ban Thường vụ Quốc hội;</w:t>
      </w:r>
    </w:p>
    <w:p>
      <w:r>
        <w:t>- Chính phủ;</w:t>
      </w:r>
    </w:p>
    <w:p>
      <w:r>
        <w:t>- Bộ Y t ế ;</w:t>
      </w:r>
    </w:p>
    <w:p>
      <w:r>
        <w:t>- Bộ Tư pháp;</w:t>
      </w:r>
    </w:p>
    <w:p>
      <w:r>
        <w:t>- Bộ Tài chính;</w:t>
      </w:r>
    </w:p>
    <w:p>
      <w:r>
        <w:t>- Ban Thường vụ Tỉnh ủy;</w:t>
      </w:r>
    </w:p>
    <w:p>
      <w:r>
        <w:t>- Thường trực Tỉnh ủy;</w:t>
      </w:r>
    </w:p>
    <w:p>
      <w:r>
        <w:t>- Ủy ban MTTQVN t ỉ nh;</w:t>
      </w:r>
    </w:p>
    <w:p>
      <w:r>
        <w:t>- Đoàn đại biểu Quốc hội tỉnh;</w:t>
      </w:r>
    </w:p>
    <w:p>
      <w:r>
        <w:t>- N h ư Điều 2, Điều 3;</w:t>
      </w:r>
    </w:p>
    <w:p>
      <w:r>
        <w:t>- Các sở, ban, ngành, đoàn thể của tỉnh;</w:t>
      </w:r>
    </w:p>
    <w:p>
      <w:r>
        <w:t>- Thường  tr 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