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2024 thông qua Quy chế quản lý kiến trúc thị xã Cai Lậy,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14 /NQ-HĐND</w:t>
      </w:r>
    </w:p>
    <w:p>
      <w:r>
        <w:t>Tiền Giang, ngày  19  tháng  7  năm 202 4</w:t>
      </w:r>
    </w:p>
    <w:p>
      <w:r>
        <w:t>NGHỊ QUYẾT</w:t>
      </w:r>
    </w:p>
    <w:p>
      <w:r>
        <w:t>THÔNG QUA QUY CHẾ QUẢN LÝ KIẾN TRÚC THỊ XÃ CAI LẬY, TỈNH TIỀN GIANG</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Quyết định số 1762/QĐ-TTg ngày 31 tháng 12 năm 2023 của Thủ tướng Chính phủ về việc phê duyệt Quy hoạch tỉnh Tiền Giang thời kỳ 2021-2030, tầm nhìn đến năm 2050;</w:t>
      </w:r>
    </w:p>
    <w:p>
      <w:r>
        <w:t>Xét Tờ trình số 195/TTr-UBND ngày 31 tháng 5 năm 2024 của Ủy ban nhân dân tỉnh về việc đề nghị Hội đồng nhân dân tỉnh ban hành Quy chế quản lý kiến trúc thị xã Cai Lậy, tỉnh Tiền Giang; Báo cáo thẩm tra số 225/BC-HĐND ngày 05 tháng 7 năm 2024 của Ban Kinh tế - Ngân sách Hội đồng nhân dân tỉnh; ý kiến thảo luận của đại biểu Hội đồng nhân dân tỉnh tại kỳ họp.</w:t>
      </w:r>
    </w:p>
    <w:p>
      <w:r>
        <w:t>QUYẾT NGHỊ:</w:t>
      </w:r>
    </w:p>
    <w:p>
      <w:r>
        <w:t>Điều 1.    Thông qua Quy chế quản lý kiến trúc thị xã Cai Lậy, tỉnh Tiền Giang.</w:t>
      </w:r>
    </w:p>
    <w:p>
      <w:r>
        <w:t>(Đính kèm Quy chế)</w:t>
      </w:r>
    </w:p>
    <w:p>
      <w:r>
        <w:t>Điều 2. Tổ chức thực hiện</w:t>
      </w:r>
    </w:p>
    <w:p>
      <w:r>
        <w:t>1. Giao Ủy ban nhân dân tỉnh tổ chức triển khai thực hiện Nghị quyết và ban hành Quy chế quản lý kiến trúc thị xã Cai Lậy, tỉnh Tiền Giang đảm bảo đúng quy định pháp luật.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13 thông qua ngày 19 tháng 7 năm 2024 và có hiệu lực từ ngày 01 tháng 8 năm 2024./.</w:t>
      </w:r>
    </w:p>
    <w:p>
      <w:r>
        <w:t>Nơi nhận:</w:t>
      </w:r>
    </w:p>
    <w:p>
      <w:r>
        <w:t>- Ủy ban Thường vụ Quốc hội;</w:t>
      </w:r>
    </w:p>
    <w:p>
      <w:r>
        <w:t>- Văn phòng Chính phủ;</w:t>
      </w:r>
    </w:p>
    <w:p>
      <w:r>
        <w:t>- Bộ Xây dựng;</w:t>
      </w:r>
    </w:p>
    <w:p>
      <w:r>
        <w:t>- Cục Kiểm tra văn bản QPPL (Bộ Tư pháp);</w:t>
      </w:r>
    </w:p>
    <w:p>
      <w:r>
        <w:t>- Các đ/c Ủy viên BTV Tỉnh ủy;</w:t>
      </w:r>
    </w:p>
    <w:p>
      <w:r>
        <w:t>- Thường trực HĐND tỉnh;</w:t>
      </w:r>
    </w:p>
    <w:p>
      <w:r>
        <w:t>- Các Ban của HĐND tỉnh;</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