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việc hỗ trợ phí cung cấp thông tin lý lịch tư pháp qua ứng dụng định danh và xác thực điện tử (VNeID)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14/2024/NQ-HĐND</w:t>
      </w:r>
    </w:p>
    <w:p>
      <w:r>
        <w:t>Bắc Ninh, ngày 11 tháng 12 năm 2024</w:t>
      </w:r>
    </w:p>
    <w:p>
      <w:r>
        <w:t>NGHỊ QUYẾT</w:t>
      </w:r>
    </w:p>
    <w:p>
      <w:r>
        <w:t>VỀ VIỆC QUY ĐỊNH VIỆC HỖ TRỢ PHÍ CUNG CẤP THÔNG TIN LÝ LỊCH TƯ PHÁP QUA ỨNG DỤNG ĐỊNH DANH VÀ XÁC THỰC ĐIỆN TỬ (VNEID) TRÊN ĐỊA BÀN TỈNH BẮC NINH</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Lý lịch tư pháp ngày 17 tháng 6 năm 2009;</w:t>
      </w:r>
    </w:p>
    <w:p>
      <w:r>
        <w:t>Căn cứ Nghị định số 111/2010/NĐ-CP ngày 23 tháng 11 năm 2010 của Chính phủ quy định chi tiết và hướng dẫn thi hành một số điều của Luật Lý lịch tư pháp;</w:t>
      </w:r>
    </w:p>
    <w:p>
      <w:r>
        <w:t>Căn cứ Nghị định 163/2016/NĐ-CP ngày 21 tháng 12 năm 2016 của Chính phủ quy định chi tiết thi hành một số điều của Luật Ngân sách nhà nước;</w:t>
      </w:r>
    </w:p>
    <w:p>
      <w:r>
        <w:t>Căn cứ Thông tư số 244/2016/TT-BTC ngày 11 tháng 11 năm 2016 của Bộ Tài chính quy định mức thu, chế độ thu, nộp, quản lý và sử dụng phí cung cấp thông tin lý lịch tư pháp;</w:t>
      </w:r>
    </w:p>
    <w:p>
      <w:r>
        <w:t>Xét Tờ trình số 480/TTr-UBND ngày 22 tháng 11 năm 2024 của Ủy ban nhân dân tỉnh Bắc Ninh về việc ban hành Nghị quyết về hỗ trợ phí cung cấp thông tin Lý lịch tư pháp qua ứng dụng định danh và xác thực điện tử (VNeID) trên địa bàn tỉnh Bắc Ninh; Báo cáo thẩm tra của Ban Pháp chế và ý kiến thảo luận của đại biểu.</w:t>
      </w:r>
    </w:p>
    <w:p>
      <w:r>
        <w:t>QUYẾT NGHỊ:</w:t>
      </w:r>
    </w:p>
    <w:p>
      <w:r>
        <w:t>Điều 1. Phạm vi điều chỉnh</w:t>
      </w:r>
    </w:p>
    <w:p>
      <w:r>
        <w:t>Nghị quyết này quy định việc hỗ trợ phí cung cấp thông tin lý lịch tư pháp qua ứng dụng định danh và xác thực điện tử (VNeID) trên địa bàn tỉnh Bắc Ninh.</w:t>
      </w:r>
    </w:p>
    <w:p>
      <w:r>
        <w:t>Điều 2. Đối tượng áp dụng</w:t>
      </w:r>
    </w:p>
    <w:p>
      <w:r>
        <w:t>Công dân Việt Nam thường trú trên địa bàn tỉnh Bắc Ninh có tài khoản định danh điện tử mức độ 2 trên ứng dụng VNeID, có yêu cầu cấp Phiếu lý lịch tư pháp qua ứng dụng VNeID.</w:t>
      </w:r>
    </w:p>
    <w:p>
      <w:r>
        <w:t>Điều 3. Nội dung, mức hỗ trợ</w:t>
      </w:r>
    </w:p>
    <w:p>
      <w:r>
        <w:t>Hỗ trợ 100% mức phí phải nộp của các đối tượng quy định tại Điều 2 của Nghị quyết này mà không thuộc đối tượng được miễn phí theo quy định tại Thông tư số 244/2016/TT-BTC ngày 11 tháng 11 năm 2016 của Bộ Tài chính quy định mức thu, chế độ thu, nộp, quản lý và sử dụng phí cung cấp thông tin lý lịch tư pháp.</w:t>
      </w:r>
    </w:p>
    <w:p>
      <w:r>
        <w:t>Điều 4 .  Nguồn kinh phí thực hiện</w:t>
      </w:r>
    </w:p>
    <w:p>
      <w:r>
        <w:t>Ngân sách tỉnh bố trí kinh phí giao Sở Tư pháp trong dự toán chi thường xuyên năm 2025 để thực hiện phân bổ theo Thông tư số 244/2016/TT-BTC ngày 11 tháng 11 năm 2016 của Bộ Tài chính.</w:t>
      </w:r>
    </w:p>
    <w:p>
      <w:r>
        <w:t>Điều 5. Tổ chức thực hiện</w:t>
      </w:r>
    </w:p>
    <w:p>
      <w:r>
        <w:t>1. Giao Ủy ban nhân dân tỉnh chỉ đạo và tổ chức thực hiện Nghị quyết; tổ chức tuyên truyền, triển khai thực hiện chính sách đảm bảo kịp thời, đúng đối tượng, đúng quy định và công khai, minh bạch, tránh các tiêu cực có thể xảy ra.</w:t>
      </w:r>
    </w:p>
    <w:p>
      <w:r>
        <w:t>2. Giao Thường trực Hội đồng nhân dân, các Ban của Hội đồng nhân dân tỉnh, các Tổ đại biểu và đại biểu Hội đồng nhân dân tỉnh giám sát việc tổ chức thực hiện Nghị quyết.</w:t>
      </w:r>
    </w:p>
    <w:p>
      <w:r>
        <w:t>3. Đề nghị Ủy ban Mặt trận tổ quốc Việt Nam tỉnh Bắc Ninh và các tổ chức chính trị - xã hội phối hợp tuyên truyền và tham gia giám sát việc thực hiện Nghị quyết.</w:t>
      </w:r>
    </w:p>
    <w:p>
      <w:r>
        <w:t>Điều 6. Điều khoản thi hành</w:t>
      </w:r>
    </w:p>
    <w:p>
      <w:r>
        <w:t>Trường hợp sau ngày Nghị quyết này có hiệu lực thi hành, cơ quan nhà nước có thẩm quyền ở Trung ương ban hành quy định mới sửa đổi, bổ sung hoặc thay thế Thông tư số 244/2016/TT-BTC ngày 11 tháng 11 năm 2016 của Bộ Tài chính thì áp dụng mức hỗ trợ và thực hiện phân bổ theo quy định của văn bản mới.</w:t>
      </w:r>
    </w:p>
    <w:p>
      <w:r>
        <w:t>Nghị quyết này đã được Hội đồng nhân dân tỉnh Bắc Ninh khóa XIX, kỳ họp thứ 24 thông qua ngày 11 tháng 12 năm 2024 và có hiệu lực thi hành kể từ ngày 22 tháng 12 năm 2024. Thời hạn áp dụng từ ngày Nghị quyết có hiệu lực đến hết ngày 31 tháng 12 năm 2025./.</w:t>
      </w:r>
    </w:p>
    <w:p>
      <w:r>
        <w:t>Nơi nhận:</w:t>
      </w:r>
    </w:p>
    <w:p>
      <w:r>
        <w:t>- UBTVQH, Chính phủ (b/c);</w:t>
      </w:r>
    </w:p>
    <w:p>
      <w:r>
        <w:t>- Các Bộ: Tư pháp, Tài chính, Công an; (b/c);</w:t>
      </w:r>
    </w:p>
    <w:p>
      <w:r>
        <w:t>- Cục KTVB, Bộ Tư pháp (b/c);</w:t>
      </w:r>
    </w:p>
    <w:p>
      <w:r>
        <w:t>- TT Tỉnh ủy, HĐND, UBND, UBMTTQ tỉnh;</w:t>
      </w:r>
    </w:p>
    <w:p>
      <w:r>
        <w:t>- Đảng đoàn HĐND tỉnh;</w:t>
      </w:r>
    </w:p>
    <w:p>
      <w:r>
        <w:t>- Đoàn đại biểu Quốc hội tỉnh;</w:t>
      </w:r>
    </w:p>
    <w:p>
      <w:r>
        <w:t>- Các Ban,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Cổng TTĐT tỉnh, Báo BN, TTXVN tại BN;</w:t>
      </w:r>
    </w:p>
    <w:p>
      <w:r>
        <w:t>- Lưu: VT, VP: LĐVP, phòng CTHĐND.</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