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hỗ trợ đóng bảo hiểm y tế cho một số đối tượng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14/2024/NQ-HĐND</w:t>
      </w:r>
    </w:p>
    <w:p>
      <w:r>
        <w:t>Cà Mau, ngày 11 tháng 12 năm 2024</w:t>
      </w:r>
    </w:p>
    <w:p>
      <w:r>
        <w:t>NGHỊ QUYẾT</w:t>
      </w:r>
    </w:p>
    <w:p>
      <w:r>
        <w:t>QUY ĐỊNH MỨC HỖ TRỢ ĐÓNG BẢO HIỂM Y TẾ CHO MỘT SỐ ĐỐI TƯỢNG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214/TTr-UBND ngày 25 tháng 11 năm 2024 của Ủy ban nhân dân tỉnh Cà Mau về dự thảo Nghị quyết quy định mức hỗ trợ đóng bảo hiểm y tế cho một số đối tượng trên địa bàn tỉnh Cà Mau (sau thẩm tra); Báo cáo thẩm tra số 221/BC-HĐND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hỗ trợ đóng bảo hiểm y tế cho một số đối tượng trên địa bàn tỉnh Cà Mau.</w:t>
      </w:r>
    </w:p>
    <w:p>
      <w:r>
        <w:t>Điều 2. Đối tượng áp dụng</w:t>
      </w:r>
    </w:p>
    <w:p>
      <w:r>
        <w:t>1. Người thuộc hộ gia đình cận nghèo theo chuẩn hộ cận nghèo giai đoạn 2022 - 2025 quy định tại Nghị định số 07/2021/NĐ-CP ngày 27 tháng 01 năm 2021 của Chính phủ quy định chuẩn nghèo đa chiều giai đoạn 2021 - 2025 (sau đây gọi tắt là Nghị định số 07/2021/NĐ-CP) và các văn bản khác của cơ quan có thẩm quyền sửa đổi, bổ sung hoặc thay thế chuẩn hộ cận nghèo áp dụng cho từng giai đoạn.</w:t>
      </w:r>
    </w:p>
    <w:p>
      <w:r>
        <w:t>2. Người thuộc hộ gia đình nghèo đa chiều không thuộc trường hợp quy định tại điểm a khoản 9 Điều 3 Nghị định số 146/2018/NĐ-CP ngày 17/10/2018 được sửa đổi, bổ sung tại Nghị định số 75/2023/NĐ-CP ngày 19/10/2023 của Chính phủ.</w:t>
      </w:r>
    </w:p>
    <w:p>
      <w:r>
        <w:t>3.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4. Học sinh, sinh viên của các trường trên địa bàn tỉnh Cà Mau.</w:t>
      </w:r>
    </w:p>
    <w:p>
      <w:r>
        <w:t>5. Người thuộc hộ gia đình làm nông nghiệp, lâm nghiệp, ngư nghiệp và diêm nghiệp có mức sống trung bình theo chuẩn hộ có mức sống trung bình giai đoạn 2022 - 2025 quy định tại Nghị định số 07/2021/NĐ-CP và các văn bản khác của cơ quan có thẩm quyền sửa đổi, bổ sung hoặc thay thế chuẩn hộ có mức sống trung bình áp dụng cho từng giai đoạn.</w:t>
      </w:r>
    </w:p>
    <w:p>
      <w:r>
        <w:t>6. Các cơ quan, đơn vị, cá nhân có liên quan đến việc quản lý, sử dụng và thanh quyết toán nguồn kinh phí hỗ trợ đóng bảo hiểm y tế cho đối tượng quy định tại Nghị quyết này.</w:t>
      </w:r>
    </w:p>
    <w:p>
      <w:r>
        <w:t>Điều 3. Mức hỗ trợ</w:t>
      </w:r>
    </w:p>
    <w:p>
      <w:r>
        <w:t>1. Hỗ trợ 100% mức đóng bảo hiểm y tế cho các nhóm đối tượng quy định tại khoản 1, khoản 2 và khoản 3 Điều 2 Nghị quyết này; trong đó, ngân sách địa phương hỗ trợ 30%.</w:t>
      </w:r>
    </w:p>
    <w:p>
      <w:r>
        <w:t>2. Hỗ trợ 50% mức đóng bảo hiểm y tế cho các nhóm đối tượng quy định tại khoản 4 và khoản 5 Điều 2 Nghị quyết này; trong đó, ngân sách địa phương hỗ trợ 20%.</w:t>
      </w:r>
    </w:p>
    <w:p>
      <w:r>
        <w:t>Điều 4. Thời gian hỗ trợ</w:t>
      </w:r>
    </w:p>
    <w:p>
      <w:r>
        <w:t>1. Các nhóm đối tượng quy định tại khoản 1, khoản 2, khoản 4 và khoản 5 Điều 2 Nghị quyết này được hỗ trợ đóng bảo hiểm y tế áp dụng kể từ ngày Nghị quyết này có hiệu lực thi hành.</w:t>
      </w:r>
    </w:p>
    <w:p>
      <w:r>
        <w:t>2. Nhóm đối tượng quy định tại khoản 3 Điều 2 Nghị quyết này được hỗ trợ đóng bảo hiểm y tế áp dụng kể từ ngày Nghị quyết này có hiệu lực thi hành đến hết thời gian quy định tại khoản 3 Điều 3 Nghị định số 75/2023/NĐ-CP ngày 19 tháng 10 năm 2023 của Chính phủ.</w:t>
      </w:r>
    </w:p>
    <w:p>
      <w:r>
        <w:t>Điều 5. Nguồn kinh phí thực hiện</w:t>
      </w:r>
    </w:p>
    <w:p>
      <w:r>
        <w:t>Kinh phí thực hiện được đảm bảo từ ngân sách Nhà nước theo quy định phân cấp ngân sách nhà nước hiện hành.</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Trường hợp các văn bản dẫn chiếu tại Nghị quyết này được sửa đổi, bổ sung hoặc thay thế thì thực hiện theo văn bản sửa đổi, bổ sung hoặc thay thế.</w:t>
      </w:r>
    </w:p>
    <w:p>
      <w:r>
        <w:t>Nghị quyết này đã được Hội đồng nhân dân tỉnh Cà Mau khóa X, Kỳ họp thứ 17 thông qua ngày 11 tháng 12 năm 2024, có hiệu lực thi hành từ ngày 01 tháng 01 năm 2025 và thay thế Nghị quyết số 05/2020/NQ-HĐND ngày 10 tháng 7 năm 2020 của Hội đồng nhân dân tỉnh về mức hỗ trợ đóng bảo hiểm y tế cho một số đối tượng thụ hưởng trên địa bàn tỉnh Cà Mau./.</w:t>
      </w:r>
    </w:p>
    <w:p>
      <w:r>
        <w:t>Nơi nhận:</w:t>
      </w:r>
    </w:p>
    <w:p>
      <w:r>
        <w:t>- Ủy ban Thường vụ Quốc hội;</w:t>
      </w:r>
    </w:p>
    <w:p>
      <w:r>
        <w:t>- Chính phủ;</w:t>
      </w:r>
    </w:p>
    <w:p>
      <w:r>
        <w:t>- Bộ Tư pháp (Cục Kiểm tra VBQPPL);</w:t>
      </w:r>
    </w:p>
    <w:p>
      <w:r>
        <w:t>- Bộ Nội vụ (Vụ Pháp chế);</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