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Quy định nội dung chi, mức chi hỗ trợ công tác Y tế - Dân số trên địa bàn tỉnh Bình Phước kèm theo Nghị quyết 03/2023/NQ-HĐND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14/2023/NQ-HĐND</w:t>
      </w:r>
    </w:p>
    <w:p>
      <w:r>
        <w:t>Bình Phước, ngày 12 tháng 7 năm 2023</w:t>
      </w:r>
    </w:p>
    <w:p>
      <w:r>
        <w:t>NGHỊ QUYẾT</w:t>
      </w:r>
    </w:p>
    <w:p>
      <w:r>
        <w:t>SỬA ĐỔI, BỔ SUNG MỘT SỐ ĐIỀU CỦA QUY ĐỊNH MỘT SỐ NỘI DUNG CHI, MỨC CHI HỖ TRỢ CÔNG TÁC Y TẾ - DÂN SỐ TRÊN ĐỊA BÀN TỈNH BÌNH PHƯỚC BAN HÀNH KÈM THEO NGHỊ QUYẾT SỐ 03/2023/NQ-HĐND NGÀY 17 THÁNG 01 NĂM 2023 CỦA HỘI ĐỒNG NHÂN DÂN TỈNH</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về quy định chi tiết thi hành một số điều của Luật Ngân sách nhà nước;</w:t>
      </w:r>
    </w:p>
    <w:p>
      <w:r>
        <w:t>Thực hiện Công văn số 5925/BYT-KH-TC ngày 23 tháng 7 năm 2021 của Bộ Y tế về rà soát, chuyển nội dung nhiệm vụ của Chương trình mục tiêu Y tế - Dân số giai đoạn 2016 - 2020 thành nhiệm vụ thường xuyên của các Bộ, cơ quan Trung ương, địa phương;</w:t>
      </w:r>
    </w:p>
    <w:p>
      <w:r>
        <w:t>Thực hiện Công văn số 10095/BTC-HCSN ngày 04 tháng 10 năm 2022 của Bộ Tài chính về rà soát các nhiệm vụ thuộc Chương trình mục tiêu Y tế - Dân số chuyển thành nhiệm vụ chi thường xuyên năm 2023;</w:t>
      </w:r>
    </w:p>
    <w:p>
      <w:r>
        <w:t>Thực hiện Công văn số 1810/BYT-KH-TC ngày 03 tháng 4 năm 2023 của Bộ Y tế về triển khai thực hiện các nhiệm vụ thuộc Chương trình mục tiêu Y tế - Dân số chuyển thành nhiệm vụ chi thường xuyên;</w:t>
      </w:r>
    </w:p>
    <w:p>
      <w:r>
        <w:t>Xét Tờ trình số 50/TTr-UBND ngày 09 tháng 6 năm 2023 của Ủy ban nhân dân tỉnh; Báo cáo thẩm tra số 27/BC-HĐND-VHXH ngày 16 tháng 6 năm 2023 của Ban văn hóa - xã hội Hội đồng nhân dân tỉnh; ý kiến thảo luận của đại biểu Hội đồng nhân dân tại kỳ họp.</w:t>
      </w:r>
    </w:p>
    <w:p>
      <w:r>
        <w:t>QUYẾT NGHỊ:</w:t>
      </w:r>
    </w:p>
    <w:p>
      <w:r>
        <w:t>Điều 1. Sửa đổi, bổ sung một số điều của Quy định một số nội dung chi, mức chi hỗ trợ công tác Y tế - Dân số trên địa bàn tỉnh Bình Phước ban hành kèm theo Nghị quyết số 03/2023/NQ-HĐND ngày 17 tháng 01 năm 2023 của Hội đồng nhân dân tỉnh</w:t>
      </w:r>
    </w:p>
    <w:p>
      <w:r>
        <w:t>1. Sửa đổi khoản 1 Điều 6 như sau:</w:t>
      </w:r>
    </w:p>
    <w:p>
      <w:r>
        <w:t>“1. Chi mua thuốc điều trị bệnh nhân lao cho các đối tượng không có thẻ bảo hiểm y tế: Trong trại giam, trại tạm giam, cơ sở giáo dục bắt buộc, cơ sở cai nghiện ma túy, cơ sở bảo trợ xã hội thuộc quản lý của địa phương. Mức chi theo hóa đơn, chứng từ chi tiêu hợp pháp và theo quy định của pháp luật về đấu thầu”.</w:t>
      </w:r>
    </w:p>
    <w:p>
      <w:r>
        <w:t>2. Bổ sung khoản 7 Điều 12 như sau:</w:t>
      </w:r>
    </w:p>
    <w:p>
      <w:r>
        <w:t>“7. Chi mua vắc xin tiêm chủng mở rộng (bao gồm việc mua các loại vắc xin phòng bệnh do vi rút Rota, vắc xin phòng bệnh do phế cầu, vắc xin phòng bệnh ung thư cổ tử cung, vắc xin phòng bệnh cúm mùa theo lộ trình quy định tại Nghị quyết số 104/NQ-CP ngày 15 tháng 8 năm 2022 của Chính phủ về lộ trình tăng số lượng vắc xin trong Chương trình tiêm chủng mở rộng giai đoạn 2021 - 2030). Mức chi theo hóa đơn, chứng từ chi tiêu hợp pháp và theo quy định của pháp luật về đấu thầu”.</w:t>
      </w:r>
    </w:p>
    <w:p>
      <w:r>
        <w:t>3. Bổ sung khoản 3 Điều 16 như sau:</w:t>
      </w:r>
    </w:p>
    <w:p>
      <w:r>
        <w:t>“3. Chi mua viên đa vi chất và Vitamin A cho trẻ dưới 5 tuổi (ngoài các đối tượng thuộc 03 Chương trình mục tiêu Quốc gia: Chương trình mục tiêu quốc gia phát triển kinh tế - xã hội vùng đồng bào dân tộc thiểu số và miền núi giai đoạn 2021 - 2030, giai đoạn 1: từ năm 2021 đến năm 2025 theo Quyết định số 1719/QĐ-TTg ngày 14 tháng 10 năm 2021 của Thủ tướng Chính phủ, Chương trình mục tiêu quốc gia giảm nghèo bền vững giai đoạn 2021 - 2025 theo Quyết định số 90/QĐ-TTg ngày 18 tháng 01 năm 2022 của Thủ tướng Chính phủ, Chương trình mục tiêu quốc gia xây dựng nông thôn mới giai đoạn 2021 - 2025 theo Quyết định số 263/QĐ-TTg ngày 22 tháng 02 năm 2022 của Thủ tướng Chính phủ). Mức chi theo hóa đơn, chứng từ chi tiêu hợp pháp và theo quy định của pháp luật về đấu thầu”.</w:t>
      </w:r>
    </w:p>
    <w:p>
      <w:r>
        <w:t>4. Sửa đổi khoản 1 Điều 18 như sau:</w:t>
      </w:r>
    </w:p>
    <w:p>
      <w:r>
        <w:t>“1. Chi mua thuốc kháng vi rút HIV (ARV) cho các đối tượng: Người bị phơi nhiễm với HIV, bị nhiễm HIV do tai nạn rủi ro nghề nghiệp; người bị phơi nhiễm với HIV, bị nhiễm HIV do rủi ro của kỹ thuật y tế; người bị phơi nhiễm với HIV, bị nhiễm HIV do tham gia cứu nạn; phụ nữ và trẻ em có chỉ định điều trị dự phòng lây truyền HIV từ mẹ sang con; trẻ em dưới 06 tuổi nhiễm HIV; người nhiễm HIV trong cơ sở giáo dục bắt buộc, trường giáo dưỡng, cơ sở cai nghiện ma túy, cơ sở bảo trợ xã hội, trại giam, trại tạm giam, nhà tạm giữ, cơ sở giam giữ khác. Chi mua thuốc nhiễm trùng cơ hội, sinh phẩm xét nghiệm HIV, thuốc điều trị nghiện các chất dạng thuốc phiện bằng thuốc thay thế (bao gồm việc mua thuốc Methadone cho các đối tượng theo quy định tại Điều 6 Nghị định số 90/2016/NĐ-CP ngày 01 tháng 7 năm 2016 của Chính phủ quy định về điều trị nghiện các chất dạng thuốc phiện bằng thuốc thay thế), bơm kim tiêm, bao cao su và các vật dụng khác cho phòng, chống HIV/AIDS. Mức chi theo hóa đơn, chứng từ chi tiêu hợp pháp và theo quy định của pháp luật về đấu thầu”.</w:t>
      </w:r>
    </w:p>
    <w:p>
      <w:r>
        <w:t>Điều 2.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Các nội dung khác không sửa đổi, bổ sung thực hiện theo Quy định một số nội dung chi, mức chi hỗ trợ công tác Y tế - Dân số trên địa bàn tỉnh Bình Phước ban hành kèm theo Nghị quyết số 03/2023/NQ-HĐND ngày 17 tháng 01 năm 2023 của Hội đồng nhân dân tỉnh.</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Tài chính, Bộ Tư pháp (Cục KTVB), Bộ Y tế;</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