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14/2023/NQ-HĐND sửa đổi Nghị quyết 13/2018/NQ-HĐND quy định về phân cấp các nhiệm vụ chi hoạt động kinh tế về tài nguyên môi trường trên địa bàn tỉnh Tiền Giang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08/12/2023</w:t>
            </w:r>
          </w:p>
        </w:tc>
      </w:tr>
      <w:tr>
        <w:tc>
          <w:tcPr>
            <w:tcW w:type="dxa" w:w="4320"/>
          </w:tcPr>
          <w:p>
            <w:r>
              <w:t>Ngày hiệu lực</w:t>
            </w:r>
          </w:p>
        </w:tc>
        <w:tc>
          <w:tcPr>
            <w:tcW w:type="dxa" w:w="4320"/>
          </w:tcPr>
          <w:p>
            <w:r>
              <w:t>01/01/2024</w:t>
            </w:r>
          </w:p>
        </w:tc>
      </w:tr>
      <w:tr>
        <w:tc>
          <w:tcPr>
            <w:tcW w:type="dxa" w:w="4320"/>
          </w:tcPr>
          <w:p>
            <w:r>
              <w:t>Tình trạng</w:t>
            </w:r>
          </w:p>
        </w:tc>
        <w:tc>
          <w:tcPr>
            <w:tcW w:type="dxa" w:w="4320"/>
          </w:tcPr>
          <w:p>
            <w:r>
              <w:t>Chưa xác định</w:t>
            </w:r>
          </w:p>
        </w:tc>
      </w:tr>
    </w:tbl>
    <w:p/>
    <w:p>
      <w:r>
        <w:t>HỘI ĐỒNG NHÂN DÂN</w:t>
      </w:r>
    </w:p>
    <w:p>
      <w:r>
        <w:t>TỈNH TIỀN GIANG</w:t>
      </w:r>
    </w:p>
    <w:p>
      <w:r>
        <w:t>-------</w:t>
      </w:r>
    </w:p>
    <w:p>
      <w:r>
        <w:t>CỘNG HÒA XÃ HỘI CHỦ NGHĨA VIỆT NAM</w:t>
      </w:r>
    </w:p>
    <w:p>
      <w:r>
        <w:t>Độc lập - Tự do - Hạnh phúc</w:t>
      </w:r>
    </w:p>
    <w:p>
      <w:r>
        <w:t>---------------</w:t>
      </w:r>
    </w:p>
    <w:p>
      <w:r>
        <w:t>Số: 14/2023/NQ-HĐND</w:t>
      </w:r>
    </w:p>
    <w:p>
      <w:r>
        <w:t>Tiền Giang, ngày 08 tháng 12 năm 2023</w:t>
      </w:r>
    </w:p>
    <w:p>
      <w:r>
        <w:t>NGHỊ QUYẾT</w:t>
      </w:r>
    </w:p>
    <w:p>
      <w:r>
        <w:t>SỬA ĐỔI, BỔ SUNG MỘT SỐ ĐIỀU CỦA NGHỊ QUYẾT SỐ 13/2018/NQ-HĐND NGÀY 07 THÁNG 12 NĂM 2018 CỦA HỘI ĐỒNG NHÂN DÂN TỈNH QUY ĐỊNH VỀ PHÂN CẤP CÁC NHIỆM VỤ CHI HOẠT ĐỘNG KINH TẾ VỀ TÀI NGUYÊN MÔI TRƯỜNG TRÊN ĐỊA BÀN TỈNH TIỀN GIANG</w:t>
      </w:r>
    </w:p>
    <w:p>
      <w:r>
        <w:t>HỘI ĐỒNG NHÂN DÂN TỈNH TIỀN GIANG</w:t>
      </w:r>
    </w:p>
    <w:p>
      <w:r>
        <w:t>KHÓA X - KỲ HỌP THỨ 11</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Khoáng sản ngày 17 tháng 11 năm 2010;</w:t>
      </w:r>
    </w:p>
    <w:p>
      <w:r>
        <w:t>Căn cứ Luật Tài nguyên nước ngày 21 tháng 6 năm 2012;</w:t>
      </w:r>
    </w:p>
    <w:p>
      <w:r>
        <w:t>Căn cứ Luật Đất đai ngày 29 tháng 11 năm 2013;</w:t>
      </w:r>
    </w:p>
    <w:p>
      <w:r>
        <w:t>Căn cứ Luật Ngân sách nhà nước ngày 25 tháng 6 năm 2015;</w:t>
      </w:r>
    </w:p>
    <w:p>
      <w:r>
        <w:t>Căn cứ Luật Khí tượng thủy văn ngày 23 tháng 11 năm 2015;</w:t>
      </w:r>
    </w:p>
    <w:p>
      <w:r>
        <w:t>Căn cứ Luật Quy hoạch ngày 24 tháng 11 năm 2017;</w:t>
      </w:r>
    </w:p>
    <w:p>
      <w:r>
        <w:t>Căn cứ Luật sửa đổi, bổ sung một số điều của 37 luật có liên quan đến quy hoạch ngày 20 tháng 11 năm 2018;</w:t>
      </w:r>
    </w:p>
    <w:p>
      <w:r>
        <w:t>Căn cứ Nghị định số 34/2016/NĐ-CP ngày 14 tháng 5 năm 2016 của Chính phủ quy định chi tiết một số điều và biện pháp thi hành Luật Ban hành văn bản quy phạm pháp luật;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w:t>
      </w:r>
    </w:p>
    <w:p>
      <w:r>
        <w:t>Căn cứ Nghị định số 163/2016/NĐ-CP ngày 21 tháng 12 năm 2016 của Chính phủ quy định chi tiết thi hành một số điều của Luật Ngân sách nhà nước;</w:t>
      </w:r>
    </w:p>
    <w:p>
      <w:r>
        <w:t>Căn cứ Nghị định số 37/2019/NĐ-CP ngày 07 tháng 5 năm 2019 của Chính phủ quy định chi tiết thi hành một số điều của Luật Quy hoạch; Nghị định số 58/2023/NĐ-CP ngày 12 tháng 8 năm 2023 của Chính phủ sửa đổi, bổ sung một số điều của Nghị định số 37/2019/NĐ-CP ngày 07 tháng 5 năm 2019 của Chính phủ quy định chi tiết một số điều của Luật Quy hoạch;</w:t>
      </w:r>
    </w:p>
    <w:p>
      <w:r>
        <w:t>Căn cứ Nghị định số 23/2020/NĐ-CP ngày 24 tháng 02 năm 2020 của Chính phủ quy định về quản lý cát, sỏi lòng sông và bảo vệ lòng, bờ, bãi sông;</w:t>
      </w:r>
    </w:p>
    <w:p>
      <w:r>
        <w:t>Căn cứ Thông tư số 136/2017/TT-BTC ngày 22 tháng 12 năm 2017 của Bộ trưởng Bộ Tài chính quy định lập, quản lý, sử dụng kinh phí chi hoạt động kinh tế đối với các nhiệm vụ chi về tài nguyên môi trường;</w:t>
      </w:r>
    </w:p>
    <w:p>
      <w:r>
        <w:t>Xét Tờ trình số 463/TTr-UBND ngày 09 tháng 11 năm 2023 của Ủy ban nhân dân tỉnh về việc đề nghị Hội đồng nhân dân tỉnh ban hành Nghị quyết sửa đổi, bổ sung một số điều của Nghị quyết số 13/2018/NQ-HĐND ngày 07 tháng 12 năm 2018 của Hội đồng nhân dân tỉnh quy định về phân cấp các nhiệm vụ chi hoạt động kinh tế về tài nguyên môi trường trên địa bàn tỉnh Tiền Giang và Báo cáo thẩm tra số 126/BC-HĐND ngày 30 tháng 11 năm 2023 của Ban Văn hóa - Xã hội Hội đồng nhân dân tỉnh; ý kiến thảo luận của đại biểu Hội đồng nhân dân tỉnh tại kỳ họp.</w:t>
      </w:r>
    </w:p>
    <w:p>
      <w:r>
        <w:t>QUYẾT NGHỊ:</w:t>
      </w:r>
    </w:p>
    <w:p>
      <w:r>
        <w:t>Điều 1. Sửa đổi, bổ sung một số điều của Nghị quyết số 13/2018/NQ-HĐND ngày 07 tháng 12 năm 2018 của Hội đồng nhân dân tỉnh quy định về phân cấp các nhiệm vụ chi hoạt động kinh tế về tài nguyên môi trường trên địa bàn tỉnh Tiền Giang</w:t>
      </w:r>
    </w:p>
    <w:p>
      <w:r>
        <w:t>1. Sửa đổi điểm d khoản 1 Điều 2 như sau:</w:t>
      </w:r>
    </w:p>
    <w:p>
      <w:r>
        <w:t>“d) Lập, điều chỉnh kế hoạch sử dụng đất cấp tỉnh;”</w:t>
      </w:r>
    </w:p>
    <w:p>
      <w:r>
        <w:t>2. Bổ sung điểm đ, e, g khoản 3 Điều 2 như sau:</w:t>
      </w:r>
    </w:p>
    <w:p>
      <w:r>
        <w:t>“đ) Khoanh định, tổ chức đấu giá quyền khai thác khoáng sản theo thẩm quyền;</w:t>
      </w:r>
    </w:p>
    <w:p>
      <w:r>
        <w:t>e) Xây dựng phương án bảo vệ, thăm dò, khai thác và sử dụng tài nguyên khoáng sản trên địa bàn tỉnh để tích hợp, bổ sung vào quy hoạch tỉnh theo quy định pháp luật về quy hoạch;</w:t>
      </w:r>
    </w:p>
    <w:p>
      <w:r>
        <w:t>g) Xây dựng kế hoạch triển khai thực hiện phương án bảo vệ, thăm dò, khai thác và sử dụng tài nguyên khoáng sản đã được tích hợp trong Quy hoạch tỉnh”.</w:t>
      </w:r>
    </w:p>
    <w:p>
      <w:r>
        <w:t>3. Sửa đổi điểm e khoản 4 Điều 2 như sau:</w:t>
      </w:r>
    </w:p>
    <w:p>
      <w:r>
        <w:t>“e) Khoanh định vùng cấm, vùng hạn chế, vùng đăng ký khai thác nước dưới đất, vùng cần bổ sung nhân tạo nước dưới đất, dòng chảy tối thiểu, ngưỡng khai thác nước dưới đất”.</w:t>
      </w:r>
    </w:p>
    <w:p>
      <w:r>
        <w:t>4. Bổ sung điểm l, m, n khoản 4 Điều 2 như sau:</w:t>
      </w:r>
    </w:p>
    <w:p>
      <w:r>
        <w:t>“l) Kế hoạch triển khai thực hiện phương án bảo vệ, thăm dò, khai thác và sử dụng tài nguyên nước đã được tích hợp trong Quy hoạch tỉnh;</w:t>
      </w:r>
    </w:p>
    <w:p>
      <w:r>
        <w:t>m) Tổ chức thực hiện các biện pháp bảo vệ, phòng chống sạt, lở lòng, bờ, bãi sông, hành lang bảo vệ nguồn nước đối với sông nội tỉnh; tổ chức điều tra, đánh giá quan trắc, giám sát diễn biến dòng chảy, bồi lắng, xói lở lòng, bờ, bãi sông trên các sông nội tỉnh;</w:t>
      </w:r>
    </w:p>
    <w:p>
      <w:r>
        <w:t>n) Lập, ban hành danh mục nguồn nước nội tỉnh trên địa bàn”.</w:t>
      </w:r>
    </w:p>
    <w:p>
      <w:r>
        <w:t>5. Bổ sung điểm đ khoản 6 Điều 2 như sau:</w:t>
      </w:r>
    </w:p>
    <w:p>
      <w:r>
        <w:t>“đ) Lập kế hoạch phát triển mạng lưới trạm khí tượng thủy văn chuyên dùng khi có nhu cầu khai thác, sử dụng thông tin, dữ liệu khí tượng thủy văn theo mục đích riêng”.</w:t>
      </w:r>
    </w:p>
    <w:p>
      <w:r>
        <w:t>6. Bổ sung điểm g, h khoản 1 Điều 3 như sau:</w:t>
      </w:r>
    </w:p>
    <w:p>
      <w:r>
        <w:t>“g) Lập, điều chỉnh quy hoạch, kế hoạch sử dụng đất cấp huyện;</w:t>
      </w:r>
    </w:p>
    <w:p>
      <w:r>
        <w:t>h) Xác định giá đất cụ thể trên địa bàn huyện, thành phố, thị xã”.</w:t>
      </w:r>
    </w:p>
    <w:p>
      <w:r>
        <w:t>7. Sửa đổi điểm c khoản 3 Điều 3 như sau:</w:t>
      </w:r>
    </w:p>
    <w:p>
      <w:r>
        <w:t>“c) Lập quy hoạch, điều chỉnh quy hoạch thăm dò, khai thác, sử dụng khoáng sản trên địa bàn huyện; điều tra cơ bản, xây dựng cơ sở dữ liệu địa chất và khoáng sản”.</w:t>
      </w:r>
    </w:p>
    <w:p>
      <w:r>
        <w:t>Điều 2. Tổ chức thực hiện</w:t>
      </w:r>
    </w:p>
    <w:p>
      <w:r>
        <w:t>1. Giao Ủy ban nhân dân tỉnh tổ chức triển khai thực hiện Nghị quyết.</w:t>
      </w:r>
    </w:p>
    <w:p>
      <w:r>
        <w:t>2. Giao Thường trực Hội đồng nhân dân tỉnh, các Ban của Hội đồng nhân dân tỉnh, Tổ đại biểu Hội đồng nhân dân tỉnh và đại biểu Hội đồng nhân dân tỉnh giám sát việc thực hiện Nghị quyết.</w:t>
      </w:r>
    </w:p>
    <w:p>
      <w:r>
        <w:t>Nghị quyết này đã được Hội đồng nhân dân tỉnh Tiền Giang Khóa X, Kỳ họp thứ 11 thông qua ngày 08 tháng 12 năm 2023 và có hiệu lực từ ngày 01 tháng 01 năm 2024./.</w:t>
      </w:r>
    </w:p>
    <w:p>
      <w:r>
        <w:t>Nơi nhận:</w:t>
      </w:r>
    </w:p>
    <w:p>
      <w:r>
        <w:t>- Ủy ban Thường vụ Quốc hội;</w:t>
      </w:r>
    </w:p>
    <w:p>
      <w:r>
        <w:t>- HĐDT và các Ủy ban của Quốc hội;</w:t>
      </w:r>
    </w:p>
    <w:p>
      <w:r>
        <w:t>- VP. Quốc hội, VP. Chính phủ;</w:t>
      </w:r>
    </w:p>
    <w:p>
      <w:r>
        <w:t>- Ban Công tác đại biểu (UBTVQH);</w:t>
      </w:r>
    </w:p>
    <w:p>
      <w:r>
        <w:t>- Các Bộ: TN&amp;MT, Tài chính, Tư pháp,</w:t>
      </w:r>
    </w:p>
    <w:p>
      <w:r>
        <w:t>Kế hoạch - Đầu tư;</w:t>
      </w:r>
    </w:p>
    <w:p>
      <w:r>
        <w:t>- Cục kiểm tra VBQPPL (Bộ Tư pháp);</w:t>
      </w:r>
    </w:p>
    <w:p>
      <w:r>
        <w:t>- Vụ Công tác đại biểu (VPQH);</w:t>
      </w:r>
    </w:p>
    <w:p>
      <w:r>
        <w:t>- Kiểm toán Nhà nước khu vực IX;</w:t>
      </w:r>
    </w:p>
    <w:p>
      <w:r>
        <w:t>- Các đ/c UVBTV Tỉnh ủy;</w:t>
      </w:r>
    </w:p>
    <w:p>
      <w:r>
        <w:t>- UBND, UBMTTQ tỉnh;</w:t>
      </w:r>
    </w:p>
    <w:p>
      <w:r>
        <w:t>- Các sở, ban ngành, đoàn thể tỉnh;</w:t>
      </w:r>
    </w:p>
    <w:p>
      <w:r>
        <w:t>- Đại biểu Quốc hội tỉnh;</w:t>
      </w:r>
    </w:p>
    <w:p>
      <w:r>
        <w:t>- Đại biểu HĐND tỉnh;</w:t>
      </w:r>
    </w:p>
    <w:p>
      <w:r>
        <w:t>- VP: Tỉnh ủy, Đoàn ĐBQH&amp;HĐND tỉnh, UBND tỉnh;</w:t>
      </w:r>
    </w:p>
    <w:p>
      <w:r>
        <w:t>- TT. HĐND, UBND cấp huyện;</w:t>
      </w:r>
    </w:p>
    <w:p>
      <w:r>
        <w:t>- TT. HĐND các xã, phường, thị trấn;</w:t>
      </w:r>
    </w:p>
    <w:p>
      <w:r>
        <w:t>- Trung tâm Tin học - Công báo tỉnh;</w:t>
      </w:r>
    </w:p>
    <w:p>
      <w:r>
        <w:t>- Lưu: VT.</w:t>
      </w:r>
    </w:p>
    <w:p>
      <w:r>
        <w:t>CHỦ TỊCH</w:t>
      </w:r>
    </w:p>
    <w:p>
      <w:r>
        <w:t>Võ Văn Bình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