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chế độ hỗ trợ đối với viên chức đang công tác tại Trường Chính trị tỉnh và Trung tâm Chính trị cấp huyện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14/2023/NQ-HĐND</w:t>
      </w:r>
    </w:p>
    <w:p>
      <w:r>
        <w:t>Bình Dương, ngày 26 tháng 7 năm 2023</w:t>
      </w:r>
    </w:p>
    <w:p>
      <w:r>
        <w:t>NGHỊ QUYẾT</w:t>
      </w:r>
    </w:p>
    <w:p>
      <w:r>
        <w:t>QUY ĐỊNH CHẾ ĐỘ HỖ TRỢ ĐỐI VỚI VIÊN CHỨC ĐANG CÔNG TÁC TẠI TRƯỜNG CHÍNH TRỊ TỈNH VÀ TRUNG TÂM CHÍNH TRỊ CẤP HUYỆN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3435/TTr-UBND ngày 10 tháng 7 năm 2023 của Ủy ban nhân dân tỉnh về dự thảo Nghị quyết của Hội đồng nhân dân tỉnh quy định chế độ hỗ trợ đối với viên chức đang công tác tại Trường Chính trị tỉnh và Trung tâm Chính trị cấp huyện trên địa bàn tỉnh Bình Dương; Báo cáo thẩm tra số 49/BC-HĐND ngày 13 tháng 7 năm 2023 của Ban Pháp chế; ý kiến thảo luận của đại biểu Hội đồng nhân dân tỉnh tại kỳ họp.</w:t>
      </w:r>
    </w:p>
    <w:p>
      <w:r>
        <w:t>QUYẾT NGHỊ:</w:t>
      </w:r>
    </w:p>
    <w:p>
      <w:r>
        <w:t>Điều 1.  Quy định chế độ hỗ trợ đối với viên chức đang công tác tại Trường Chính trị tỉnh và Trung tâm Chính trị cấp huyện trên địa bàn tỉnh Bình Dương, cụ thể như sau:</w:t>
      </w:r>
    </w:p>
    <w:p>
      <w:r>
        <w:t>1. Hỗ trợ hàng tháng</w:t>
      </w:r>
    </w:p>
    <w:p>
      <w:r>
        <w:t>a) Viên chức là giảng viên công tác tại Trường Chính trị tỉnh: 10% mức lương.</w:t>
      </w:r>
    </w:p>
    <w:p>
      <w:r>
        <w:t>b) Viên chức là giảng viên công tác tại Trung tâm Chính trị cấp huyện: 25% mức lương.</w:t>
      </w:r>
    </w:p>
    <w:p>
      <w:r>
        <w:t>c) Viên chức khác (không tham gia giảng dạy) công tác tại Trường Chính trị tỉnh và Trung tâm Chính trị cấp huyện: 55% mức lương.</w:t>
      </w:r>
    </w:p>
    <w:p>
      <w:r>
        <w:t>Mức lương được tính bằng: (lương cơ sở x hệ số lương hiện hưởng) phụ cấp thâm niên vượt khung (nếu có).</w:t>
      </w:r>
    </w:p>
    <w:p>
      <w:r>
        <w:t>2. Hỗ trợ thêm mỗi tháng đối với viên chức giữ chức vụ lãnh đạo, quản lý</w:t>
      </w:r>
    </w:p>
    <w:p>
      <w:r>
        <w:t>a) Trường Chính trị tỉnh</w:t>
      </w:r>
    </w:p>
    <w:p>
      <w:r>
        <w:t>- Hiệu trưởng:</w:t>
      </w:r>
    </w:p>
    <w:p>
      <w:r>
        <w:t>Không tham gia giảng dạy: 0,495 x mức lương cơ sở.</w:t>
      </w:r>
    </w:p>
    <w:p>
      <w:r>
        <w:t>Tham gia giảng dạy: 0,09 x mức lương cơ sở.</w:t>
      </w:r>
    </w:p>
    <w:p>
      <w:r>
        <w:t>- Phó Hiệu trưởng:</w:t>
      </w:r>
    </w:p>
    <w:p>
      <w:r>
        <w:t>Không tham gia giảng dạy: 0,385 x mức lương cơ sở.</w:t>
      </w:r>
    </w:p>
    <w:p>
      <w:r>
        <w:t>Tham gia giảng dạy: 0,07 x mức lương cơ sở.</w:t>
      </w:r>
    </w:p>
    <w:p>
      <w:r>
        <w:t>- Trưởng phòng, Trưởng khoa:</w:t>
      </w:r>
    </w:p>
    <w:p>
      <w:r>
        <w:t>Không tham gia giảng dạy: 0,275 x mức lương cơ sở;</w:t>
      </w:r>
    </w:p>
    <w:p>
      <w:r>
        <w:t>Tham gia giảng dạy: 0,05 x mức lương cơ sở.</w:t>
      </w:r>
    </w:p>
    <w:p>
      <w:r>
        <w:t>- Phó Trưởng phòng, Phó Trưởng khoa:</w:t>
      </w:r>
    </w:p>
    <w:p>
      <w:r>
        <w:t>Không tham gia giảng dạy: 0,165 x mức lương cơ sở.</w:t>
      </w:r>
    </w:p>
    <w:p>
      <w:r>
        <w:t>Tham gia giảng dạy: 0,03 x mức lương cơ sở. b) Trung tâm Chính trị cấp huyện</w:t>
      </w:r>
    </w:p>
    <w:p>
      <w:r>
        <w:t>- Trung tâm Chính trị thành phố là đô thị loại I, II thuộc tỉnh</w:t>
      </w:r>
    </w:p>
    <w:p>
      <w:r>
        <w:t>Giám đốc:</w:t>
      </w:r>
    </w:p>
    <w:p>
      <w:r>
        <w:t>Không tham gia giảng dạy: 0,275 x mức lương cơ sở; Tham gia giảng dạy: 0,125 x mức lương cơ sở.</w:t>
      </w:r>
    </w:p>
    <w:p>
      <w:r>
        <w:t>Phó Giám đốc</w:t>
      </w:r>
    </w:p>
    <w:p>
      <w:r>
        <w:t>Không tham gia giảng dạy: 0,165 x mức lương cơ sở; Tham gia giảng dạy: 0,075 x mức lương cơ sở.</w:t>
      </w:r>
    </w:p>
    <w:p>
      <w:r>
        <w:t>- Trung tâm Chính trị thành phố là đô thị loại III thuộc tỉnh:</w:t>
      </w:r>
    </w:p>
    <w:p>
      <w:r>
        <w:t>Giám đốc</w:t>
      </w:r>
    </w:p>
    <w:p>
      <w:r>
        <w:t>Không tham gia giảng dạy: 0,22 x mức lương cơ sở; Tham gia giảng dạy: 0,1 x mức lương cơ sở.</w:t>
      </w:r>
    </w:p>
    <w:p>
      <w:r>
        <w:t>Phó Giám đốc</w:t>
      </w:r>
    </w:p>
    <w:p>
      <w:r>
        <w:t>Không tham gia giảng dạy: 0,1375 x mức lương cơ sở;</w:t>
      </w:r>
    </w:p>
    <w:p>
      <w:r>
        <w:t>Tham gia giảng dạy: 0,0625 x mức lương cơ sở.</w:t>
      </w:r>
    </w:p>
    <w:p>
      <w:r>
        <w:t>- Trung tâm Chính trị huyện, thị xã</w:t>
      </w:r>
    </w:p>
    <w:p>
      <w:r>
        <w:t>Giám đốc:</w:t>
      </w:r>
    </w:p>
    <w:p>
      <w:r>
        <w:t>Không tham gia giảng dạy: 0,165 x mức lương cơ sở; Tham gia giảng dạy: 0,075 x mức lương cơ sở.</w:t>
      </w:r>
    </w:p>
    <w:p>
      <w:r>
        <w:t>Phó Giám đốc:</w:t>
      </w:r>
    </w:p>
    <w:p>
      <w:r>
        <w:t>Không tham gia giảng dạy: 0,11 x mức lương cơ sở;</w:t>
      </w:r>
    </w:p>
    <w:p>
      <w:r>
        <w:t>Tham gia giảng dạy: 0,05 x mức lương cơ sở.</w:t>
      </w:r>
    </w:p>
    <w:p>
      <w:r>
        <w:t>2. Nguồn kinh phí thực hiện: Ngân sách Nhà nước đảm bảo theo phân cấp ngân sách hiện hành.</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triển khai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Ủy ban Trung ương MTTQVN;</w:t>
      </w:r>
    </w:p>
    <w:p>
      <w:r>
        <w:t>- Văn phòng: Quốc hội, Chính phủ;</w:t>
      </w:r>
    </w:p>
    <w:p>
      <w:r>
        <w:t>- Ban Công tác đại biểu - UBTVQH;</w:t>
      </w:r>
    </w:p>
    <w:p>
      <w:r>
        <w:t>- Các Bộ: Nội vụ,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LĐVP: Tỉnh uỷ, Đoàn ĐBQH và HĐND, UBND tỉnh;</w:t>
      </w:r>
    </w:p>
    <w:p>
      <w:r>
        <w:t>- Thường trực HĐND, UBND cấp huyện;</w:t>
      </w:r>
    </w:p>
    <w:p>
      <w:r>
        <w:t>- Cơ sở Dữ liệu Quốc gia về pháp luật (Sở Tư pháp);</w:t>
      </w:r>
    </w:p>
    <w:p>
      <w:r>
        <w:t>- Trung tâm Công báo tỉnh Bình Dương;</w:t>
      </w:r>
    </w:p>
    <w:p>
      <w:r>
        <w:t>- Website, Báo, Đài PT - 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