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138/2025/NQ-HĐND bãi bỏ Nghị quyết 26/2022/NQ-HĐND quy định mức chuẩn trợ giúp xã hội, mức trợ giúp xã hội đối với đối tượng bảo trợ xã hội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138/2025/NQ-HĐND</w:t>
      </w:r>
    </w:p>
    <w:p>
      <w:r>
        <w:t>Sơn La, ngày 18 tháng 10 năm 2025</w:t>
      </w:r>
    </w:p>
    <w:p>
      <w:r>
        <w:t>NGHỊ QUYẾT</w:t>
      </w:r>
    </w:p>
    <w:p>
      <w:r>
        <w:t>BÃI BỎ NGHỊ QUYẾT SỐ 26/2022/NQ-HĐND NGÀY 16/3/2022 CỦA HĐND TỈNH QUY ĐỊNH MỨC CHUẨN TRỢ GIÚP XÃ HỘI, MỨC TRỢ GIÚP XÃ HỘI ĐỐI VỚI ĐỐI TƯỢNG BẢO TRỢ XÃ HỘI TRÊN ĐỊA BÀN TỈNH SƠN LA</w:t>
      </w:r>
    </w:p>
    <w:p>
      <w:r>
        <w:t>Căn cứ Luật Tổ chức chính quyền địa phương số 72/2025/QH15;</w:t>
      </w:r>
    </w:p>
    <w:p>
      <w:r>
        <w:t>Căn cứ Luật Ban hành văn bản quy phạm pháp luật số 64/2025/QH15 được sửa đổi, bổ sung một số điều bởi Luật số 87/2025/QH15;</w:t>
      </w:r>
    </w:p>
    <w:p>
      <w:r>
        <w:t>Căn cứ Nghị định số 78/2025/NĐ-CP ngày 01/4/2025 của Chính phủ quy định chi tiết một số điều và biện pháp để tổ chức, hướng dẫn thi hành Luật Ban hành văn bản quy phạm pháp luật;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quy định về kiểm tra, rà soát, hệ thống hoá và xử lý văn bản quy phạm pháp luật;</w:t>
      </w:r>
    </w:p>
    <w:p>
      <w:r>
        <w:t>Căn cứ Nghị định số 76/2024/NĐ-CP ngày 01/7/2024 của Chính phủ sửa đổi, bổ sung một số điều của Nghị định số 20/2021/NĐ-CP ngày 15/3/2021 của Chính phủ quy định chính sách trợ giúp xã hội đối với đối tượng bảo trợ xã hội;</w:t>
      </w:r>
    </w:p>
    <w:p>
      <w:r>
        <w:t>Theo đề nghị của Ủy ban nhân dân tỉnh;</w:t>
      </w:r>
    </w:p>
    <w:p>
      <w:r>
        <w:t>Hội đồng nhân dân tỉnh ban hành Nghị quyết bãi bỏ Nghị quyết số 26/2022/NQ-HĐND ngày 16/3/2022 của Hội đồng nhân dân tỉnh quy định mức chuẩn trợ giúp xã hội, mức trợ giúp xã hội đối với đối tượng bảo trợ xã hội trên địa bàn tỉnh Sơn La.</w:t>
      </w:r>
    </w:p>
    <w:p>
      <w:r>
        <w:t>Điều 1. Bãi bỏ toàn bộ văn bản</w:t>
      </w:r>
    </w:p>
    <w:p>
      <w:r>
        <w:t>Bãi bỏ toàn bộ Nghị quyết 26/2022/NQ-HĐND ngày 16/3/2022 của Hội đồng nhân dân tỉnh quy định mức chuẩn trợ giúp xã hội, mức trợ giúp xã hội đối với đối tượng bảo trợ xã hội trên địa bàn tỉnh Sơn La.</w:t>
      </w:r>
    </w:p>
    <w:p>
      <w:r>
        <w:t>Điều 2. Điều khoản thi hành</w:t>
      </w:r>
    </w:p>
    <w:p>
      <w:r>
        <w:t>Nghị quyết này có hiệu lực thi hành từ ngày 01 tháng 11 năm 2025.</w:t>
      </w:r>
    </w:p>
    <w:p>
      <w:r>
        <w:t>Nơi nhận:</w:t>
      </w:r>
    </w:p>
    <w:p>
      <w:r>
        <w:t>- Ủy ban Thường vụ Quốc hội, Chính phủ;</w:t>
      </w:r>
    </w:p>
    <w:p>
      <w:r>
        <w:t>- Các Bộ: Tư pháp; Y tế;</w:t>
      </w:r>
    </w:p>
    <w:p>
      <w:r>
        <w:t>- Vụ pháp chế, Bộ Y tế;</w:t>
      </w:r>
    </w:p>
    <w:p>
      <w:r>
        <w:t>- Cục KTVB&amp;QLXPVPHC, Bộ Tư pháp;</w:t>
      </w:r>
    </w:p>
    <w:p>
      <w:r>
        <w:t>- Ban Thường vụ Tỉnh ủy;</w:t>
      </w:r>
    </w:p>
    <w:p>
      <w:r>
        <w:t>- Thường trực: HĐND tỉnh, UBND tỉnh;</w:t>
      </w:r>
    </w:p>
    <w:p>
      <w:r>
        <w:t>- Cơ quan Ủy ban MTTQVN tỉnh;</w:t>
      </w:r>
    </w:p>
    <w:p>
      <w:r>
        <w:t>- Đoàn ĐBQH tỉnh; Đại biểu HĐND tỉnh;</w:t>
      </w:r>
    </w:p>
    <w:p>
      <w:r>
        <w:t>- Các sở, ban, ngành của tỉnh;</w:t>
      </w:r>
    </w:p>
    <w:p>
      <w:r>
        <w:t>- Văn phòng: Đoàn ĐBQH và HĐND, UBND tỉnh;</w:t>
      </w:r>
    </w:p>
    <w:p>
      <w:r>
        <w:t>- UBND các xã, phường;</w:t>
      </w:r>
    </w:p>
    <w:p>
      <w:r>
        <w:t>- Trung tâm Thông tin - Văn phòng UBND tỉnh;</w:t>
      </w:r>
    </w:p>
    <w:p>
      <w:r>
        <w:t>- Trung tâm Lưu trữ lịch sử tỉnh;</w:t>
      </w:r>
    </w:p>
    <w:p>
      <w:r>
        <w:t>- Lưu VT, Linh.</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