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130/NQ-CP năm 2026 về Chính sách của Luật Phòng, chống phổ biến vũ khí hủy diệt hàng loạt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18/05/2026</w:t>
            </w:r>
          </w:p>
        </w:tc>
      </w:tr>
      <w:tr>
        <w:tc>
          <w:tcPr>
            <w:tcW w:type="dxa" w:w="4320"/>
          </w:tcPr>
          <w:p>
            <w:r>
              <w:t>Ngày hiệu lực</w:t>
            </w:r>
          </w:p>
        </w:tc>
        <w:tc>
          <w:tcPr>
            <w:tcW w:type="dxa" w:w="4320"/>
          </w:tcPr>
          <w:p>
            <w:r>
              <w:t>18/05/2026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  30/NQ-CP</w:t>
      </w:r>
    </w:p>
    <w:p>
      <w:r>
        <w:t>Hà Nội, ngày 18 tháng 5 năm 2026</w:t>
      </w:r>
    </w:p>
    <w:p>
      <w:r>
        <w:t>NGHỊ QUYẾT</w:t>
      </w:r>
    </w:p>
    <w:p>
      <w:r>
        <w:t>VỀ CHÍNH SÁCH CỦA L  U  ẬT PHÒNG, CHỐNG PHỔ BIẾN VŨ KHÍ HỦY DIỆT HÀNG LOẠT</w:t>
      </w:r>
    </w:p>
    <w:p>
      <w:r>
        <w:t>CHÍNH PHỦ</w:t>
      </w:r>
    </w:p>
    <w:p>
      <w:r>
        <w:t>Căn cứ Luật Tổ chức Chính phủ ngày 18 tháng 02 năm 2025;</w:t>
      </w:r>
    </w:p>
    <w:p>
      <w:r>
        <w:t>Căn cứ Luật Ban hành văn bản quy phạm pháp luật ngày 19 tháng 2 năm 2025;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w:t>
      </w:r>
    </w:p>
    <w:p>
      <w:r>
        <w:t>Theo đề nghị của Bộ Quốc phòng tại Tờ trình số 2385/TTr-BQP ngày 13 tháng 4 năm 2026 về chính sách của dự án Luật Phòng, chống phổ biến vũ khí hủy diệt hàng loạt và Báo cáo số 3047/BC-BQP ngày 09 tháng 5 năm 2026 của Bộ Quốc phòng về việc tiếp thu, giải trình ý kiến Thành viên Chính phủ và chỉnh lý, hoàn thiện hồ sơ chính sách dự án Luật Phòng, chống phổ biến vũ khí hủy diệt hàng loạt;</w:t>
      </w:r>
    </w:p>
    <w:p>
      <w:r>
        <w:t>Trên cơ sở kết quả biểu quyết của các Thành viên Chính phủ.</w:t>
      </w:r>
    </w:p>
    <w:p>
      <w:r>
        <w:t>QUYẾT NGHỊ:</w:t>
      </w:r>
    </w:p>
    <w:p>
      <w:r>
        <w:t>Điều 1.    Thông qua 03 chính sách của Luật Phòng, chống phổ biến vũ khí hủy diệt hàng loạt do Bộ Quốc phòng đề xuất (tại Tờ trình số 2385/TTr-BQP ngày 13 tháng 4 năm 2026 và Báo cáo số 3047/BC-BQP ngày 09 tháng 5 năm 2026), cụ thể:</w:t>
      </w:r>
    </w:p>
    <w:p>
      <w:r>
        <w:t>- Chính sách 1: Hoàn thiện nguyên tắc phòng, chống phổ biến vũ khí hủy diệt hàng loạt bảo đảm đáp ứng yêu cầu bảo vệ quyền con người, quyền công dân theo quy định của Hiến pháp và điều ước quốc tế có liên quan.</w:t>
      </w:r>
    </w:p>
    <w:p>
      <w:r>
        <w:t>- Chính sách 2: Tăng cường biện pháp quản lý, kiểm soát đặc thù các hoạt động có nguy cơ dẫn đến phổ bi  ế  n vũ khí hủy diệt hàng loạt.</w:t>
      </w:r>
    </w:p>
    <w:p>
      <w:r>
        <w:t>- Chính sách 3: Hoàn thiện cơ chế tổ chức thực thi, nguồn lực phòng, chống phổ biến vũ khí hủy diệt hàng loạt.</w:t>
      </w:r>
    </w:p>
    <w:p>
      <w:r>
        <w:t>Điều 2.    Bộ Quốc phòng chủ trì, phối hợp với các bộ, cơ quan liên quan tổ chức xây dựng dự án Luật Phòng, chống phổ biến vũ khí hủy diệt hàng loạt theo quy định, trình Chính phủ trong tháng 6 năm 2026.</w:t>
      </w:r>
    </w:p>
    <w:p>
      <w:r>
        <w:t>Điều 3.    Phân công Phó Thủ tướng Phan Văn Giang chỉ đạo trong quá trình hoàn thiện dự án Luật này.</w:t>
      </w:r>
    </w:p>
    <w:p>
      <w:r>
        <w:t>Điều 4.    Nghị quyết này có hiệu lực kể từ ngày ký ban hành.</w:t>
      </w:r>
    </w:p>
    <w:p>
      <w:r>
        <w:t>Điều 5.    Bộ trưởng Bộ Quốc phòng, các Bộ trưởng, Thủ trưởng cơ ngang bộ, cơ quan có liên quan chịu trách nhiệm thi hành Nghị quyết này./.</w:t>
      </w:r>
    </w:p>
    <w:p>
      <w:r>
        <w:t>Nơi nhận:</w:t>
      </w:r>
    </w:p>
    <w:p>
      <w:r>
        <w:t>- Thủ tướng, các Phó Thủ tướng Chính phủ;</w:t>
      </w:r>
    </w:p>
    <w:p>
      <w:r>
        <w:t>- Các bộ, cơ quan ngang bộ;</w:t>
      </w:r>
    </w:p>
    <w:p>
      <w:r>
        <w:t>- VPCP: BTCN, các PCN, Trợ lý, Thư ký TTg, các Phó TTg, TGĐ Cổng TTĐT, các Vụ, Cục CĐS;</w:t>
      </w:r>
    </w:p>
    <w:p>
      <w:r>
        <w:t>- Lưu: VT, NC.</w:t>
      </w:r>
    </w:p>
    <w:p>
      <w:r>
        <w:t>TM. CHÍNH PHỦ</w:t>
      </w:r>
    </w:p>
    <w:p>
      <w:r>
        <w:t>THỦ TƯỚNG</w:t>
      </w:r>
    </w:p>
    <w:p>
      <w:r>
        <w:t>Lê Minh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