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13/2024/NQ-HĐND quy định thẩm quyền quyết định mua sắm, thuê tài sản, hàng hóa, dịch vụ thực hiện Dự án Camera giám sát an ninh, an toàn giao thông từ nguồn ngân sách địa phương hỗ trợ​​ do tỉnh Bình Dương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23/08/2024</w:t>
            </w:r>
          </w:p>
        </w:tc>
      </w:tr>
      <w:tr>
        <w:tc>
          <w:tcPr>
            <w:tcW w:type="dxa" w:w="4320"/>
          </w:tcPr>
          <w:p>
            <w:r>
              <w:t>Ngày hiệu lực</w:t>
            </w:r>
          </w:p>
        </w:tc>
        <w:tc>
          <w:tcPr>
            <w:tcW w:type="dxa" w:w="4320"/>
          </w:tcPr>
          <w:p>
            <w:r>
              <w:t>01/09/2024</w:t>
            </w:r>
          </w:p>
        </w:tc>
      </w:tr>
      <w:tr>
        <w:tc>
          <w:tcPr>
            <w:tcW w:type="dxa" w:w="4320"/>
          </w:tcPr>
          <w:p>
            <w:r>
              <w:t>Tình trạng</w:t>
            </w:r>
          </w:p>
        </w:tc>
        <w:tc>
          <w:tcPr>
            <w:tcW w:type="dxa" w:w="4320"/>
          </w:tcPr>
          <w:p>
            <w:r>
              <w:t>Chưa xác định</w:t>
            </w:r>
          </w:p>
        </w:tc>
      </w:tr>
    </w:tbl>
    <w:p/>
    <w:p>
      <w:r>
        <w:t>HỘI ĐỒNG NHÂN DÂN</w:t>
      </w:r>
    </w:p>
    <w:p>
      <w:r>
        <w:t>TỈNH BÌNH DƯƠNG</w:t>
      </w:r>
    </w:p>
    <w:p>
      <w:r>
        <w:t>--------</w:t>
      </w:r>
    </w:p>
    <w:p>
      <w:r>
        <w:t>CỘNG HÒA XÃ HỘI CHỦ NGHĨA VIỆT NAM</w:t>
      </w:r>
    </w:p>
    <w:p>
      <w:r>
        <w:t>Độc lập - Tự do - Hạnh phúc</w:t>
      </w:r>
    </w:p>
    <w:p>
      <w:r>
        <w:t>---------------</w:t>
      </w:r>
    </w:p>
    <w:p>
      <w:r>
        <w:t>Số: 13/2024/NQ-HĐND</w:t>
      </w:r>
    </w:p>
    <w:p>
      <w:r>
        <w:t>Bình Dương, ngày 23 tháng 8 năm 2024</w:t>
      </w:r>
    </w:p>
    <w:p>
      <w:r>
        <w:t>NGHỊ QUYẾT</w:t>
      </w:r>
    </w:p>
    <w:p>
      <w:r>
        <w:t>QUY ĐỊNH THẨM QUYỀN QUYẾT ĐỊNH MUA SẮM, THUÊ TÀI SẢN, HÀNG HÓA, DỊCH VỤ THỰC HIỆN DỰ ÁN CAMERA GIÁM SÁT AN NINH, AN TOÀN GIAO THÔNG TỪ NGUỒN NGÂN SÁCH ĐỊA PHƯƠNG HỖ TRỢ</w:t>
      </w:r>
    </w:p>
    <w:p>
      <w:r>
        <w:t>HỘI ĐỒNG NHÂN DÂN TỈNH BÌNH DƯƠNG</w:t>
      </w:r>
    </w:p>
    <w:p>
      <w:r>
        <w:t>KHÓA X - KỲ HỌP THỨ 17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Xét Tờ trình số 4206/TTr-UBND ngày 02 tháng 8 năm 2024 của Ủy ban nhân dân tỉnh dự thảo Nghị quyết quy định thẩm quyền quyết định mua sắm, thuê tài sản, hàng hóa, dịch vụ thực hiện các gói thầu thuộc Dự án Camera giám sát an ninh, an toàn giao thông từ nguồn ngân sách địa phương hỗ trợ; Báo cáo thẩm tra số 77/BC- HĐND ngày 21 tháng 8 năm 2024 của Ban Kinh tế - Ngân sách; ý kiến thảo luận của đại biểu Hội đồng nhân dân tại kỳ họp.</w:t>
      </w:r>
    </w:p>
    <w:p>
      <w:r>
        <w:t>QUYẾT NGHỊ:</w:t>
      </w:r>
    </w:p>
    <w:p>
      <w:r>
        <w:t>Điều 1.  Quy định thẩm quyền quyết định mua sắm, thuê tài sản, hàng hóa, dịch vụ thực hiện các gói thầu thuộc Dự án Camera giám sát an ninh, an toàn giao thông từ nguồn ngân sách địa phương hỗ trợ theo Quyết định số 767/QĐ-UBND ngày 30 tháng 3 năm 2022 của UBND tỉnh ban hành Kế hoạch triển khai hệ thống camera giám sát, điều hành giao thông, an ninh trật tự và xử lý vi phạm hành chính trên địa bàn tỉnh, cụ thể như sau:</w:t>
      </w:r>
    </w:p>
    <w:p>
      <w:r>
        <w:t>1. Đối với dự án sử dụng nguồn ngân sách tỉnh hỗ trợ: Chủ tịch Ủy ban nhân dân tỉnh quyết định.</w:t>
      </w:r>
    </w:p>
    <w:p>
      <w:r>
        <w:t>2. Đối với dự án sử dụng nguồn ngân sách cấp huyện hỗ trợ: Chủ tịch Ủy ban nhân dân cấp huyện quyết định.</w:t>
      </w:r>
    </w:p>
    <w:p>
      <w:r>
        <w:t>Điều 2.  Giao Ủy ban nhân dân tỉnh tổ chức triển khai thực hiện Nghị quyết này.</w:t>
      </w:r>
    </w:p>
    <w:p>
      <w:r>
        <w:t>Điều 3.  Thường trực Hội đồng nhân dân, các Ban của Hội đồng nhân dân, các Tổ đại biểu và đại biểu Hội đồng nhân dân tỉnh giám sát việc thực hiện Nghị quyết này.</w:t>
      </w:r>
    </w:p>
    <w:p>
      <w:r>
        <w:t>Nghị quyết này đã được Hội đồng nhân dân tỉnh Bình Dương khóa X, kỳ họp thứ 17 (chuyên đề) thông qua ngày 22 tháng 8 năm 2024 và có hiệu lực kể từ ngày 01 tháng 9 năm 2024./.</w:t>
      </w:r>
    </w:p>
    <w:p>
      <w:r>
        <w:t>Nơi nhận:</w:t>
      </w:r>
    </w:p>
    <w:p>
      <w:r>
        <w:t>- Ủy ban Thường vụ Quốc hội, Chính phủ;</w:t>
      </w:r>
    </w:p>
    <w:p>
      <w:r>
        <w:t>- Văn phòng: Quốc hội, Chính phủ;</w:t>
      </w:r>
    </w:p>
    <w:p>
      <w:r>
        <w:t>- Ủy ban Tài chính - Ngân sách;</w:t>
      </w:r>
    </w:p>
    <w:p>
      <w:r>
        <w:t>- Ban Công tác đại biểu - UBTVQH;</w:t>
      </w:r>
    </w:p>
    <w:p>
      <w:r>
        <w:t>- Các Bộ: Tài chính, Công an;</w:t>
      </w:r>
    </w:p>
    <w:p>
      <w:r>
        <w:t>- Cục Kiểm tra VBQPPL - Bộ Tư pháp;</w:t>
      </w:r>
    </w:p>
    <w:p>
      <w:r>
        <w:t>- Thường trực Tỉnh ủy;</w:t>
      </w:r>
    </w:p>
    <w:p>
      <w:r>
        <w:t>- Đoàn đại biểu Quốc hội tỉnh;</w:t>
      </w:r>
    </w:p>
    <w:p>
      <w:r>
        <w:t>- Thường trực HĐND, UBND, UBMTTQVN tỉnh;</w:t>
      </w:r>
    </w:p>
    <w:p>
      <w:r>
        <w:t>- Đại biểu HĐND tỉnh;</w:t>
      </w:r>
    </w:p>
    <w:p>
      <w:r>
        <w:t>- Các sở, ban, ngành, đoàn thể cấp tỉnh;</w:t>
      </w:r>
    </w:p>
    <w:p>
      <w:r>
        <w:t>- VP: Tỉnh ủy, Đoàn ĐBQH và HĐND, UBND tỉnh;</w:t>
      </w:r>
    </w:p>
    <w:p>
      <w:r>
        <w:t>- Thường trực HĐND và UBND cấp huyện;</w:t>
      </w:r>
    </w:p>
    <w:p>
      <w:r>
        <w:t>- Cơ sở dữ liệu quốc gia về pháp luật (Sở Tư pháp);</w:t>
      </w:r>
    </w:p>
    <w:p>
      <w:r>
        <w:t>- Trung tâm Công báo tỉnh Bình Dương;</w:t>
      </w:r>
    </w:p>
    <w:p>
      <w:r>
        <w:t>- Website, Báo, Đài PTTH Bình Dương;</w:t>
      </w:r>
    </w:p>
    <w:p>
      <w:r>
        <w:t>- Các phòng thuộc Văn phòng, App, Web;</w:t>
      </w:r>
    </w:p>
    <w:p>
      <w:r>
        <w:t>- Lưu: VT (4).</w:t>
      </w:r>
    </w:p>
    <w:p>
      <w:r>
        <w:t>CHỦ TỊCH</w:t>
      </w:r>
    </w:p>
    <w:p>
      <w:r>
        <w:t>Nguyễn Văn Lộc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