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tỷ lệ phân cấp nguồn thu để lại cho ngân sách xã từ đấu giá quyền sử dụng đất, giao đất có thu tiền sử dụng đất trên địa bàn xã để thực hiện các nội dung xây dựng nông thôn mới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13/2023/NQ-HĐND</w:t>
      </w:r>
    </w:p>
    <w:p>
      <w:r>
        <w:t>Bến Tre, ngày 05 tháng 7 năm 2023</w:t>
      </w:r>
    </w:p>
    <w:p>
      <w:r>
        <w:t>NGHỊ QUYẾT</w:t>
      </w:r>
    </w:p>
    <w:p>
      <w:r>
        <w:t>QUY ĐỊNH TỶ LỆ PHÂN CẤP NGUỒN THU ĐỂ LẠI CHO NGÂN SÁCH XÃ TỪ ĐẤU GIÁ QUYỀN SỬ DỤNG ĐẤT, GIAO ĐẤT CÓ THU TIỀN SỬ DỤNG ĐẤT TRÊN ĐỊA BÀN XÃ ĐỂ THỰC HIỆN CÁC NỘI DUNG XÂY DỰNG NÔNG THÔN MỚI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Thực hiện Quyết định số 263/QĐ-TTg ngày 22 tháng 02 năm 2022 của Thủ tướng Chính phủ phê duyệt chương trình mục tiêu quốc gia xây dựng nông thôn mới giai đoạn 2021 - 2025;</w:t>
      </w:r>
    </w:p>
    <w:p>
      <w:r>
        <w:t>Xét Tờ trình số 3310/TTr-UBND ngày 06 tháng 6 năm 2023 của Ủy ban nhân dân tỉnh xin ban hành Nghị quyết của Hội đồng nhân dân tỉnh quy định tỷ lệ phân cấp nguồn thu để lại cho ngân sách xã từ đấu giá quyền sử dụng đất, giao đất có thu tiền sử dụng đất trên địa bàn xã để thực hiện các nội dung xây dựng nông thôn mới trên địa bàn tỉnh Bến Tre; Báo cáo thẩm tra của Ban kinh tế - ngân sách Hội đồng nhân dân tỉnh; ý kiến thảo luận của đại biểu Hội đồng nhân dân tại kỳ họp.</w:t>
      </w:r>
    </w:p>
    <w:p>
      <w:r>
        <w:t>QUYẾT NGHỊ:</w:t>
      </w:r>
    </w:p>
    <w:p>
      <w:r>
        <w:t>Điều   1. Phạm vi điều chỉnh, đối tượng áp dụng</w:t>
      </w:r>
    </w:p>
    <w:p>
      <w:r>
        <w:t>1. Phạm vi điều chỉnh: Nghị quyết này quy định tỷ lệ phân cấp nguồn thu để lại cho ngân sách xã (trừ xã đã được cấp có thẩm quyền công nhận là xã đạt chuẩn nông thôn mới kiểu mẫu) từ đấu giá quyền sử dụng đất, giao đất có thu tiền sử dụng đất trên địa bàn xã để thực hiện các nội dung xây dựng nông thôn mới trên địa bàn tỉnh Bến Tre.</w:t>
      </w:r>
    </w:p>
    <w:p>
      <w:r>
        <w:t>2. Đối tượng áp dụng:</w:t>
      </w:r>
    </w:p>
    <w:p>
      <w:r>
        <w:t>a) Tất cả các xã trên địa bàn tỉnh Bến Tre (trừ xã đã được cấp có thẩm quyền công nhận là xã đạt chuẩn nông thôn mới kiểu mẫu);</w:t>
      </w:r>
    </w:p>
    <w:p>
      <w:r>
        <w:t>b) Các cơ quan, tổ chức, cá nhân có liên quan đến việc thực hiện Chương trình mục tiêu quốc gia xây dựng nông thôn mới.</w:t>
      </w:r>
    </w:p>
    <w:p>
      <w:r>
        <w:t>Điều 2. Quy định tỷ lệ phân cấp nguồn thu để lại cho ngân sách xã</w:t>
      </w:r>
    </w:p>
    <w:p>
      <w:r>
        <w:t>1. Phân cấp tỷ lệ phần trăm (%) nguồn thu để lại cho ngân sách xã từ đấu giá quyền sử dụng đất, giao đất có thu tiền sử dụng đất (sau khi hoàn trả kinh phí bồi thường, giải phóng mặt bằng theo quy định của pháp luật) trên địa bàn xã (phần ngân sách huyện, thành phố được điều tiết) như sau:</w:t>
      </w:r>
    </w:p>
    <w:p>
      <w:r>
        <w:t>a) Đối với các xã đã được cấp có thẩm quyền công nhận là xã đạt chuẩn nông thôn mới nâng cao: 30%.</w:t>
      </w:r>
    </w:p>
    <w:p>
      <w:r>
        <w:t>b) Đối với các xã đã được cấp có thẩm quyền công nhận là xã đạt chuẩn nông thôn mới: 50%.</w:t>
      </w:r>
    </w:p>
    <w:p>
      <w:r>
        <w:t>c) Các xã còn lại: 80%.</w:t>
      </w:r>
    </w:p>
    <w:p>
      <w:r>
        <w:t>2. Nguồn vốn trích để lại cho ngân sách xã theo quy định tại Khoản 1 Điều này được sử dụng để thực hiện các nội dung xây dựng nông thôn mới theo Quyết định số 263/QĐ-TTg ngày 22 tháng 02 năm 2022 của Thủ tướng Chính phủ phê duyệt Chương trình mục tiêu quốc gia xây dựng nông thôn mới giai đoạn 2021 - 2025 và các văn bản sửa đổi, bổ sung khác (nếu có).</w:t>
      </w:r>
    </w:p>
    <w:p>
      <w:r>
        <w:t>Điều 3. Tổ chức thực hiện</w:t>
      </w:r>
    </w:p>
    <w:p>
      <w:r>
        <w:t>1. Ủy ban nhân dân tỉnh triển khai thực hiện Nghị quyết này.</w:t>
      </w:r>
    </w:p>
    <w:p>
      <w:r>
        <w:t>2. Thường trực Hội đồng nhân dân tỉnh, các Ban của Hội đồng nhân dân tỉnh, đại biểu Hội đồng nhân dân tỉnh giám sát việc thực hiện Nghị quyết.</w:t>
      </w:r>
    </w:p>
    <w:p>
      <w:r>
        <w:t>3. Nghị quyết này thay thế Nghị quyết số 07/2018/NQ-HĐND ngày 06 tháng 7 năm 2018 của Hội đồng nhân dân tỉnh về việc quy định tỷ lệ phần trăm (%) trích để lại cho ngân sách xã nguồn thu từ đấu giá quyền sử dụng đất, giao đất có thu tiền sử dụng đất trên địa bàn xã để thực hiện nhiệm vụ xây dựng nông thôn mới trên địa bàn tỉnh Bến Tre.</w:t>
      </w:r>
    </w:p>
    <w:p>
      <w:r>
        <w:t>Nghị quyết này đã được Hội đồng nhân dân tỉnh Bến Tre khóa X, kỳ họp thứ 9 thông qua ngày 05 tháng 7 năm 2023 và có hiệu lực từ ngày 15 tháng 7 năm 2023./.</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