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chức danh, mức phụ cấp cho người hoạt động không chuyên trách ở xã, phường, thị trấn, ở ấp, khu vực và mức hỗ trợ đối với người trực tiếp tham gia hoạt động ở ấp, khu vực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13/2023/NQ-HĐND</w:t>
      </w:r>
    </w:p>
    <w:p>
      <w:r>
        <w:t>Hậu Giang, ngày 27 tháng 10 năm 2023</w:t>
      </w:r>
    </w:p>
    <w:p>
      <w:r>
        <w:t>NGHỊ QUYẾT</w:t>
      </w:r>
    </w:p>
    <w:p>
      <w:r>
        <w:t>QUY ĐỊNH CHỨC DANH, MỨC PHỤ CẤP CHO NGƯỜI HOẠT ĐỘNG KHÔNG CHUYÊN TRÁCH Ở XÃ, PHƯỜNG, THỊ TRẤN, Ở ẤP, KHU VỰC VÀ MỨC HỖ TRỢ ĐỐI VỚI NGƯỜI TRỰC TIẾP THAM GIA HOẠT ĐỘNG Ở ẤP, KHU VỰC TRÊN ĐỊA BÀN TỈNH HẬU GIANG</w:t>
      </w:r>
    </w:p>
    <w:p>
      <w:r>
        <w:t>HỘI ĐỒNG NHÂN DÂN TỈNH HẬU GIANG</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108/TTr-UBND ngày 12 tháng 10 năm 2023 của Ủy ban nhân dân tỉnh Hận Giang dự thảo Nghị quyết quy định chức danh, mức phụ cấp cho người hoạt động không chuyên trách ở xã, phường, thị trấn, ở ấp, khu vực và mức hỗ trợ đối với người trực tiếp tham gia hoạt động ở ấp, khu vực trên địa bàn tỉnh Hậu Giang;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mức phụ cấp cho người hoạt động không chuyên trách ở xã, phường, thị trấn, ở ấp, khu vực và mức hỗ trợ đối với người trực tiếp tham gia hoạt động ở ấp, khu vực trên địa bàn tỉnh Hậu Giang.</w:t>
      </w:r>
    </w:p>
    <w:p>
      <w:r>
        <w:t>2. Đối tượng áp dụng</w:t>
      </w:r>
    </w:p>
    <w:p>
      <w:r>
        <w:t>a) Cán bộ, công chức ở xã, phường, thị trấn (gọi chung là cấp xã) được phân công kiêm nhiệm chức danh người hoạt động không chuyên trách ở cấp xã;</w:t>
      </w:r>
    </w:p>
    <w:p>
      <w:r>
        <w:t>b) Người hoạt động không chuyên trách ở cấp xã, ở ấp, khu vực;</w:t>
      </w:r>
    </w:p>
    <w:p>
      <w:r>
        <w:t>c) Người trực tiếp tham gia hoạt động ở ấp, khu vực;</w:t>
      </w:r>
    </w:p>
    <w:p>
      <w:r>
        <w:t>d) Các cơ quan, tổ chức, cá nhân có liên quan.</w:t>
      </w:r>
    </w:p>
    <w:p>
      <w:r>
        <w:t>Điều 2. Chức danh, mức phụ cấp cho người hoạt động không chuyên trách ở cấp xã</w:t>
      </w:r>
    </w:p>
    <w:p>
      <w:r>
        <w:t>1. Chức danh người hoạt động không chuyên trách cấp xã trên địa bàn tỉnh Hậu Giang:</w:t>
      </w:r>
    </w:p>
    <w:p>
      <w:r>
        <w:t>a) Chủ nhiệm Ủy ban Kiểm tra Đảng hoặc Phó Chủ nhiệm Ủy ban Kiểm tra Đảng;</w:t>
      </w:r>
    </w:p>
    <w:p>
      <w:r>
        <w:t>b) Văn phòng Đảng ủy - Tổ chức Đảng;</w:t>
      </w:r>
    </w:p>
    <w:p>
      <w:r>
        <w:t>c) Tuyên giáo - Dân vận;</w:t>
      </w:r>
    </w:p>
    <w:p>
      <w:r>
        <w:t>d) Phó Chỉ huy trưởng Ban Chỉ huy quân sự;</w:t>
      </w:r>
    </w:p>
    <w:p>
      <w:r>
        <w:t>đ) Phó Chủ tịch Ủy ban Mặt trận Tổ quốc Việt Nam;</w:t>
      </w:r>
    </w:p>
    <w:p>
      <w:r>
        <w:t>e) Chủ tịch Hội Chữ thập đỏ;</w:t>
      </w:r>
    </w:p>
    <w:p>
      <w:r>
        <w:t>g) Chủ tịch Hội Người Cao tuổi;</w:t>
      </w:r>
    </w:p>
    <w:p>
      <w:r>
        <w:t>h) Phó Chủ tịch Hội Liên hiệp Phụ nữ;</w:t>
      </w:r>
    </w:p>
    <w:p>
      <w:r>
        <w:t>i) Phó Chủ tịch Hội Nông dân;</w:t>
      </w:r>
    </w:p>
    <w:p>
      <w:r>
        <w:t>k) Phó Chủ tịch Hội Cựu chiến binh;</w:t>
      </w:r>
    </w:p>
    <w:p>
      <w:r>
        <w:t>l) Phó Bí thư Đoàn Thanh niên Cộng sản Hồ Chí Minh;</w:t>
      </w:r>
    </w:p>
    <w:p>
      <w:r>
        <w:t>m) Phó Chủ tịch Hội Chữ thập đỏ;</w:t>
      </w:r>
    </w:p>
    <w:p>
      <w:r>
        <w:t>n) Thủ quỹ;</w:t>
      </w:r>
    </w:p>
    <w:p>
      <w:r>
        <w:t>o) Quản lý Nhà văn hóa và Đài Truyền thanh.</w:t>
      </w:r>
    </w:p>
    <w:p>
      <w:r>
        <w:t>2. Mức phụ cấp:</w:t>
      </w:r>
    </w:p>
    <w:p>
      <w:r>
        <w:t>a) Người hoạt động không chuyên trách ở cấp xã có trình độ đào tạo chuyên môn: Cao đẳng, trung cấp được hưởng mức phụ cấp bằng 1,86 lần mức lương cơ sở/người/tháng; đại học được hưởng mức phụ cấp bằng 2,04 lần mức lương cơ sở/người/tháng.</w:t>
      </w:r>
    </w:p>
    <w:p>
      <w:r>
        <w:t>b) Người hoạt động không chuyên trách ở cấp xã chưa có trình độ đào tạo chuyên môn với các chức danh quy định tại điểm a, b, c, d, đ, e, g khoản 1 Điều này được hưởng mức phụ cấp bằng 1,55 lần mức lương cơ sở/người/tháng.</w:t>
      </w:r>
    </w:p>
    <w:p>
      <w:r>
        <w:t>c) Người hoạt động không chuyên trách ở cấp xã chưa có trình độ đào tạo chuyên môn với các chức danh quy định tại điểm h, i, k, l, m, n, o khoản 1 Điều này được hưởng mức phụ cấp bằng 1,45 lần mức lương cơ sở/người/tháng.</w:t>
      </w:r>
    </w:p>
    <w:p>
      <w:r>
        <w:t>Điều 3. Chức danh, mức phụ cấp cho người hoạt động không chuyên trách ở ấp, khu vực</w:t>
      </w:r>
    </w:p>
    <w:p>
      <w:r>
        <w:t>1. Chức danh người hoạt động không chuyên trách ở ấp, khu vực trên địa bàn tỉnh Hậu Giang:</w:t>
      </w:r>
    </w:p>
    <w:p>
      <w:r>
        <w:t>a) Bí thư Chi bộ ấp, khu vực;</w:t>
      </w:r>
    </w:p>
    <w:p>
      <w:r>
        <w:t>b) Trưởng ấp, khu vực;</w:t>
      </w:r>
    </w:p>
    <w:p>
      <w:r>
        <w:t>c) Trưởng ban Công tác Mặt trận ấp, khu vực.</w:t>
      </w:r>
    </w:p>
    <w:p>
      <w:r>
        <w:t>2. Mức phụ cấp:</w:t>
      </w:r>
    </w:p>
    <w:p>
      <w:r>
        <w:t>a) Người hoạt động không chuyên trách ở ấp, khu vực có trình độ đào tạo chuyên môn: Cao đẳng, trung cấp được hưởng mức phụ cấp bằng 1,86 lần mức lương cơ sở/người/tháng; đại học được hưởng mức phụ cấp bằng 2,04 lần mức lương cơ sở/người/tháng.</w:t>
      </w:r>
    </w:p>
    <w:p>
      <w:r>
        <w:t>b) Người hoạt động không chuyên trách ở ấp, khu vực chưa có trình độ đào tạo chuyên môn với các chức danh được quy định tại khoản 1 Điều này được hưởng mức phụ cấp như sau:</w:t>
      </w:r>
    </w:p>
    <w:p>
      <w:r>
        <w:t>- Chức danh quy định tại điểm a khoản 1 Điều này: Được hưởng mức phụ cấp bằng 1,4 lần mức lương cơ sở/người/tháng;</w:t>
      </w:r>
    </w:p>
    <w:p>
      <w:r>
        <w:t>- Chức danh quy định tại điểm b khoản 1 Điều này: Được hưởng mức phụ cấp bằng 1,3 lần mức lương cơ sở/người/tháng;</w:t>
      </w:r>
    </w:p>
    <w:p>
      <w:r>
        <w:t>- Chức danh quy định tại điểm c khoản 1 Điều này: Được hưởng mức phụ cấp bằng 1,2 lần mức lương cơ sở/người/tháng.</w:t>
      </w:r>
    </w:p>
    <w:p>
      <w:r>
        <w:t>Điều 4. Mức hỗ trợ đối với người trực tiếp tham gia hoạt động ở ấp, khu vực</w:t>
      </w:r>
    </w:p>
    <w:p>
      <w:r>
        <w:t>Người trực tiếp tham gia hoạt động ở ấp, khu vực với các chức danh sau đây được hưởng mức hỗ trợ bằng 0,5 lần mức lương cơ sở/người/tháng:</w:t>
      </w:r>
    </w:p>
    <w:p>
      <w:r>
        <w:t>1. Chi hội trưởng Hội Nông dân;</w:t>
      </w:r>
    </w:p>
    <w:p>
      <w:r>
        <w:t>2. Chi hội trưởng Phụ nữ;</w:t>
      </w:r>
    </w:p>
    <w:p>
      <w:r>
        <w:t>3. Chi hội trưởng Hội Cựu chiến binh;</w:t>
      </w:r>
    </w:p>
    <w:p>
      <w:r>
        <w:t>4. Chi hội trưởng Hội Chữ thập đỏ;</w:t>
      </w:r>
    </w:p>
    <w:p>
      <w:r>
        <w:t>5. Bí thư Chi đoàn Đoàn Thanh niên Cộng sản Hồ Chí Minh.</w:t>
      </w:r>
    </w:p>
    <w:p>
      <w:r>
        <w:t>Điều 5. Kiêm nhiệm và mức phụ cấp kiêm nhiệm</w:t>
      </w:r>
    </w:p>
    <w:p>
      <w:r>
        <w:t>1. Cán bộ, công chức cấp xã được phân công kiêm nhiệm chức danh hoạt động không chuyên trách cấp xã.</w:t>
      </w:r>
    </w:p>
    <w:p>
      <w:r>
        <w:t>2. Người hoạt động không chuyên trách cấp xã được phân công kiêm nhiệm chức danh hoạt động không chuyên trách cấp xã.</w:t>
      </w:r>
    </w:p>
    <w:p>
      <w:r>
        <w:t>3. Người hoạt động không chuyên trách cấp xã được phân công kiêm nhiệm chức danh hoạt động không chuyên trách ấp, khu vực.</w:t>
      </w:r>
    </w:p>
    <w:p>
      <w:r>
        <w:t>4. Người hoạt động không chuyên trách ở ấp, khu vực được phân công kiêm nhiệm chức danh hoạt động không chuyên trách ấp, khu vực.</w:t>
      </w:r>
    </w:p>
    <w:p>
      <w:r>
        <w:t>5. Người hoạt động không chuyên trách ở ấp, khu vực được phân công kiêm nhiệm các chức danh người trực tiếp tham gia hoạt động ở ấp, khu vực.</w:t>
      </w:r>
    </w:p>
    <w:p>
      <w:r>
        <w:t>6. Người trực tiếp tham gia hoạt động ở ấp, khu vực được phân công kiêm nhiệm các chức danh người trực tiếp tham gia hoạt động ở ấp, khu vực.</w:t>
      </w:r>
    </w:p>
    <w:p>
      <w:r>
        <w:t>7. Việc kiêm nhiệm nêu trên (giảm một người so với số lượng quy định) thì được hưởng phụ cấp kiêm nhiệm bằng 100% mức phụ cấp của chức danh kiêm nhiệm chưa qua đạo tạo. Mỗi người chỉ được kiêm nhiệm một chức danh.</w:t>
      </w:r>
    </w:p>
    <w:p>
      <w:r>
        <w:t>8. Phụ cấp kiêm nhiệm chức danh không dùng để tính đóng, hưởng chế độ bảo hiểm xã hội, bảo hiểm y tế.</w:t>
      </w:r>
    </w:p>
    <w:p>
      <w:r>
        <w:t>Điều 6. Chế độ hỗ trợ tham gia bảo hiểm y tế đối với người hoạt động không chuyên trách ở ấp, khu vực</w:t>
      </w:r>
    </w:p>
    <w:p>
      <w:r>
        <w:t>Người hoạt động không chuyên trách ở ấp, khu vực được hưởng chế độ hỗ trợ tham gia bảo hiểm y tế. Mức đóng bảo hiểm y tế thực hiện theo quy định của pháp luật về bảo hiểm y tế.</w:t>
      </w:r>
    </w:p>
    <w:p>
      <w:r>
        <w:t>Điều 7. Chế độ đào tạo, bồi dưỡng, hỗ trợ trợ cấp thôi việc, nghỉ việc</w:t>
      </w:r>
    </w:p>
    <w:p>
      <w:r>
        <w:t>1. Chế độ đào tạo, bồi dưỡng: Người hoạt động không chuyên trách ở cấp xã, ở ấp, khu vực và người trực tiếp tham gia hoạt động ở ấp, khu vực được đào tạo, bồi dưỡng kiến thức phù hợp với yêu cầu nhiệm vụ hiện đang đảm nhiệm; khi được cử đi đào tạo, bồi dưỡng thì được hưởng chế độ theo quy định của pháp luật.</w:t>
      </w:r>
    </w:p>
    <w:p>
      <w:r>
        <w:t>2. Chế độ hỗ trợ trợ cấp thôi việc, nghỉ việc:</w:t>
      </w:r>
    </w:p>
    <w:p>
      <w:r>
        <w:t>a)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Người hoạt động không chuyên trách ở cấp xã dôi dư, không bố trí được công tác khác do sắp xếp đơn vị hành chính cấp xã thì được hưởng chế độ hỗ trợ nghỉ việc: mỗi năm công tác bằng một tháng phụ cấp hiện hưởng, cộng phụ cấp kiêm nhiệm (nếu có) nhưng tổng mức hỗ trợ không vượt quá 10 tháng.</w:t>
      </w:r>
    </w:p>
    <w:p>
      <w:r>
        <w:t>b) Người hoạt động không chuyên trách ở ấp, khu vực dôi dư, không bố trí được công tác khác do sáp nhập ấp, khu vực thì được hưởng chế độ hỗ trợ nghỉ việc: Mỗi năm công tác bằng một tháng phụ cấp hiện hưởng, cộng phụ cấp kiêm nhiệm (nếu có) nhưng tổng mức hỗ trợ không vượt quá 10 tháng.</w:t>
      </w:r>
    </w:p>
    <w:p>
      <w:r>
        <w:t>Điều 8. Nguồn kinh phí thực hiện</w:t>
      </w:r>
    </w:p>
    <w:p>
      <w:r>
        <w:t>Nguồn kinh phí thực hiện do ngân sách nhà nước đảm bảo theo phân cấp.</w:t>
      </w:r>
    </w:p>
    <w:p>
      <w:r>
        <w:t>Điều 9.  Nghị quyết này thay thế Nghị quyết số 27/2019/NQ-HĐND ngày 06 tháng 12 năm 2019 của Hội đồng nhân dân tỉnh Hậu Giang quy định chức danh, số lượng và mức phụ cấp cho những người hoạt động không chuyên trách ở xã, phường, thị trấn, ở ấp, khu vực.</w:t>
      </w:r>
    </w:p>
    <w:p>
      <w:r>
        <w:t>Điều 10.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17 thông qua ngày 27 tháng 10 năm 2023 và có hiệu lực từ ngày 06 tháng 11 năm 2023./.</w:t>
      </w:r>
    </w:p>
    <w:p>
      <w:r>
        <w:t>Nơi nhận:</w:t>
      </w:r>
    </w:p>
    <w:p>
      <w:r>
        <w:t>- Văn phòng Quốc hội;</w:t>
      </w:r>
    </w:p>
    <w:p>
      <w:r>
        <w:t>- Văn phòng Chính phủ;</w:t>
      </w:r>
    </w:p>
    <w:p>
      <w:r>
        <w:t>- Bộ Nội vụ;</w:t>
      </w:r>
    </w:p>
    <w:p>
      <w:r>
        <w:t>- Bộ Tài chính;</w:t>
      </w:r>
    </w:p>
    <w:p>
      <w:r>
        <w:t>- Bộ Tư pháp (Cục Kiểm tra văn bản QPPL);</w:t>
      </w:r>
    </w:p>
    <w:p>
      <w:r>
        <w:t>- Cục Quản trị II;</w:t>
      </w:r>
    </w:p>
    <w:p>
      <w:r>
        <w:t>- Cục Hành chính - Quản trị II;</w:t>
      </w:r>
    </w:p>
    <w:p>
      <w:r>
        <w:t>- TT: TU, HĐND, UBND tỉnh;</w:t>
      </w:r>
    </w:p>
    <w:p>
      <w:r>
        <w:t>- Đại biểu Quốc hội tỉnh;</w:t>
      </w:r>
    </w:p>
    <w:p>
      <w:r>
        <w:t>- Đại biểu HĐND tỉnh;</w:t>
      </w:r>
    </w:p>
    <w:p>
      <w:r>
        <w:t>- UBMTTQVN tỉnh và đoàn thể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