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2024 giải quyết ý kiến, kiến nghị của cử tri tại Kỳ họp thứ 21, Hội đồng nhân dân tỉnh Nghệ An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127/NQ-HĐND</w:t>
      </w:r>
    </w:p>
    <w:p>
      <w:r>
        <w:t>Nghệ An, ngày 06 tháng 12 năm 2024</w:t>
      </w:r>
    </w:p>
    <w:p>
      <w:r>
        <w:t>NGHỊ QUYẾT</w:t>
      </w:r>
    </w:p>
    <w:p>
      <w:r>
        <w:t>VỀ GIẢI QUYẾT Ý KIẾN, KIẾN NGHỊ CỦA CỬ TRI TẠI KỲ HỌP THỨ 21, HỘI ĐỒNG NHÂN DÂN TỈNH KHÓA XVIII, NHIỆM KỲ 2021 - 2026</w:t>
      </w:r>
    </w:p>
    <w:p>
      <w:r>
        <w:t>HỘI ĐỒNG NHÂN DÂN TỈNH NGHỆ AN</w:t>
      </w:r>
    </w:p>
    <w:p>
      <w:r>
        <w:t>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351/TTr-HĐND ngày 03 tháng 12 năm 2024 của Thường trực Hội đồng nhân dân tỉnh; Báo cáo số 897/BC-UBND ngày 21 ngày 11 năm 2024 của Ủy ban nhân dân tỉnh về kết quả giải quyết ý kiến, kiến nghị cử tri tại Kỳ họp thứ 21, Hội đồng nhân dân tỉnh Khóa XVIII; Báo cáo số 906/BC-UBND ngày 22 tháng 11 năm 2024 của UBND về việc thực hiện Nghị quyết số 47/NQ-HĐND ngày 11 tháng 7 năm 2024 về giải quyết ý kiến, kiến nghị của cử tri tại Kỳ họp thứ 17, Hội đồng nhân dân tỉnh khóa XVIII; Báo cáo thẩm tra của các Ban Hội đồng nhân dân tỉnh; Báo cáo tiếp thu, giải trình sau thẩm tra của Ủy ban nhân dân tỉnh; ý kiến thảo luận của các đại biểu Hội đồng nhân dân tỉnh tại Kỳ họp,</w:t>
      </w:r>
    </w:p>
    <w:p>
      <w:r>
        <w:t>QUYẾT NGHỊ:</w:t>
      </w:r>
    </w:p>
    <w:p>
      <w:r>
        <w:t>Điều 1.  Hội đồng nhân dân tỉnh cơ bản tán thành với Báo cáo của Ủy ban nhân dân tỉnh về kết quả giải quyết các ý kiến, kiến nghị của cử tri tại Kỳ họp thứ 21, Hội đồng nhân dân tỉnh Khóa XVIII, trọng tâm là các nội dung sau:</w:t>
      </w:r>
    </w:p>
    <w:p>
      <w:r>
        <w:t>1. Tình hình và nội dung ý kiến, kiến nghị của cử tri</w:t>
      </w:r>
    </w:p>
    <w:p>
      <w:r>
        <w:t>Tại Kỳ họp thứ 21, Hội đồng nhân dân tỉnh Khóa XVIII, Thường trực Hội đồng nhân dân tỉnh đã chuyển đến Ủy ban nhân dân tỉnh 137 ý kiến, kiến nghị của cử tri, bao gồm: lĩnh vực nông nghiệp và phát triển nông thôn: 27 ý kiến; lĩnh vực tài nguyên và môi trường: 18 ý kiến; lĩnh vực đầu tư, xây dựng: 15 ý kiến; lĩnh vực công thương: 07 ý kiến; lĩnh vực giao thông vận tải: 23 ý kiến; lĩnh vực giáo dục và đào tạo, văn hóa - thể thao: 07 ý kiến; lĩnh vực nội vụ: 17 ý kiến; lĩnh vực   tài chính: 07 ý kiến; lĩnh vực y tế, bảo hiểm, lao động, thương binh và xã hội: 11 ý kiến; lĩnh vực quốc phòng - an ninh, trật tự, tư pháp: 05 ý kiến.</w:t>
      </w:r>
    </w:p>
    <w:p>
      <w:r>
        <w:t>Nội dung ý kiến, kiến nghị của cử tri liên quan hầu hết các lĩnh vực của đời sống kinh tế - xã hội, trong đó tập trung chủ yếu vào các vấn đề như: Việc đẩy nhanh tiến độ thực hiện các dự án; công tác bồi thường giải phóng mặt bằng thực hiện các dự án; việc cấp giấy chứng nhận quyền sử dụng đất; đầu tư, xây dựng sửa chữa các công trình giao thông, thủy lợi; việc đảm bảo trật tự an toàn giao thông; việc sản xuất nông nghiệp, công tác giao đất, giao rừng, xây dựng nông thôn mới; xây dựng các thiết chế văn hóa, thể thao tại các khu dân cư; việc hỗ trợ kinh phí hoạt động ở cấp xã và khối, xóm, bản; chế độ chính sách đối với cán bộ, công chức; chính sách bảo hiểm xã hội, bảo hiểm y tế; thực hiện các chính sách đối với hộ nghèo, người có công với cách mạng; công tác an ninh trật tự, quản lý thông tin, truyền thông,...</w:t>
      </w:r>
    </w:p>
    <w:p>
      <w:r>
        <w:t>2. Kết quả tiếp thu, giải quyết, trả lời ý kiến, kiến nghị của cử tri</w:t>
      </w:r>
    </w:p>
    <w:p>
      <w:r>
        <w:t>Từ sau Kỳ họp thứ 21, Hội đồng nhân dân tỉnh đến nay, Ủy ban nhân dân tỉnh, các sở, ban, ngành đã nghiên cứu, tiếp thu, trả lời 137/137 ý kiến, kiến nghị của cử tri (có 96 ý kiến trước Kỳ họp; 41 ý kiến trong và sau Kỳ họp), đạt tỷ lệ 100%, trong đó:</w:t>
      </w:r>
    </w:p>
    <w:p>
      <w:r>
        <w:t>- Có 99 ý kiến, kiến nghị đã được Ủy ban nhân dân tỉnh, các sở, ban, ngành nghiên cứu, tiếp thu, giải quyết dứt điểm (chiếm 72,2%);</w:t>
      </w:r>
    </w:p>
    <w:p>
      <w:r>
        <w:t>- Có 38 ý kiến, kiến nghị đề nghị Ủy ban nhân dân tỉnh, các sở, ban, ngành tiếp tục nghiên cứu, giải quyết (chiếm 27,8%).</w:t>
      </w:r>
    </w:p>
    <w:p>
      <w:r>
        <w:t>Từ kết quả nêu trên, Hội đồng nhân dân tỉnh nhận thấy Ủy ban nhân dân tỉnh đã giao các cơ quan chuyên môn, Ủy ban nhân dân các huyện, thành phố, thị xã tập trung nghiên cứu, tiếp thu, giải quyết và trả lời các ý kiến, kiến nghị của cử tri cơ bản đảm bảo đúng quy định, giải quyết nhiều vấn đề vướng mắc và bức xúc trong thực tiễn, đáp ứng nguyện vọng chính đáng của cử tri.</w:t>
      </w:r>
    </w:p>
    <w:p>
      <w:r>
        <w:t>3. Tồn tại, hạn chế và nguyên nhân</w:t>
      </w:r>
    </w:p>
    <w:p>
      <w:r>
        <w:t>- Tồn tại, hạn chế: Một số nội dung chủ yếu trả lời, giải trình, chưa giải quyết dứt điểm các ý kiến, kiến nghị của cử tri. Có nội dung trả lời kiến nghị của cử tri vẫn chưa đưa ra được giải pháp, lộ trình, thời gian giải quyết, tiến độ giải quyết còn chậm và kéo dài (có phụ lục kèm theo). Công tác phối hợp thông tin về kết quả giải quyết kiến nghị của cử tri trên các phương tiện thông tin đại chúng của tỉnh chưa đầy đủ, kịp thời.</w:t>
      </w:r>
    </w:p>
    <w:p>
      <w:r>
        <w:t>- Nguyên nhân: Nhiều ý kiến, kiến nghị của cử tri liên quan đến công tác đầu tư xây dựng các dự án hạ tầng giao thông, thủy lợi,... còn có vướng mắc trong bồi thường, hỗ trợ giải phóng mặt bằng đòi hỏi nguồn kinh phí đầu tư lớn, trong khi nguồn ngân sách của tỉnh cũng như sự hỗ trợ của Trung ương chưa đáp ứng được. Một số ý kiến, kiến nghị cử tri có liên quan nhiều ngành, nhiều cấp (như lĩnh vực quản lý, quy hoạch đô thị, môi trường, nhà đất, giao thông,...), tuy nhiên việc phối hợp trong giải quyết kiến nghị của cử tri chưa tốt. Sự chỉ đạo, tham mưu, thực hiện một số nội dung của một số ngành chưa tập trung, chưa hết trách nhiệm.</w:t>
      </w:r>
    </w:p>
    <w:p>
      <w:r>
        <w:t>Điều 2.  Để giải quyết kịp thời, hiệu quả, dứt điểm những ý kiến, kiến nghị của cử tri, Hội đồng nhân dân tỉnh yêu cầu Ủy ban nhân dân tỉnh, các cơ quan, đơn vị có liên quan tập trung chỉ đạo, thực hiện các nhiệm vụ chủ yếu sau đây:</w:t>
      </w:r>
    </w:p>
    <w:p>
      <w:r>
        <w:t>1. Tiếp tục rà soát, có giải pháp và lộ trình giải quyết cụ thể đối với 10 ý kiến, kiến nghị của cử tri. Phân công rõ trách nhiệm chủ trì, phối hợp của các cơ quan liên quan, đồng thời tăng cường công tác kiểm tra, đôn đốc việc giải quyết kịp thời ý kiến, kiến nghị của cử tri. Tổ chức rà soát các tồn tại, bất cập về cơ chế chính sách, nghiên cứu, trình Hội đồng nhân dân tỉnh ban hành Nghị quyết để khắc phục trong thời gian tới.</w:t>
      </w:r>
    </w:p>
    <w:p>
      <w:r>
        <w:t>2. Sửa đổi, bổ sung Quyết định số 25/2019/QĐ-UBND ngày 11 tháng 7 năm 2019 của Ủy ban nhân dân tỉnh về ban hành Quy chế tiếp nhận, giải quyết và trả lời kiến nghị của cử tri trên địa bàn tỉnh Nghệ An cho phù hợp với tình hình thực tiễn hiện nay. Đẩy mạnh ứng dụng công nghệ thông tin và chuyển đổi số để thực hiện việc tiếp nhận, giải quyết, trả lời kiến nghị cử tri thuận tiện, kịp thời hơn. Công khai trên các phương tiện thông tin đại chúng của tỉnh về kết quả giải quyết ý kiến, kiến nghị của cử tri để cử tri và Nhân dân theo dõi.</w:t>
      </w:r>
    </w:p>
    <w:p>
      <w:r>
        <w:t>3. Thường trực Hội đồng nhân dân tỉnh, các Ban của Hội đồng nhân dân tỉnh, các Tổ đại biểu Hội đồng nhân dân tỉnh, các vị đại biểu Hội đồng nhân dân tỉnh tiếp tục nâng cao chất lượng, hiệu quả hoạt động tiếp xúc cử tri. Tăng cường trách nhiệm của đại biểu trong giải đáp trực tiếp các ý kiến, kiến nghị của cử tri. Tổng hợp, phân loại ý kiến, kiến nghị của cử tri kịp thời, rõ ràng, có đầy đủ họ tên, địa chỉ của cử tri, bảo đảm chính xác, đúng chức năng, trách nhiệm của từng cấp, ngành xử lý, tạo điều kiện thuận lợi để cơ quan có thẩm quyền tiếp thu, giải quyết, trả lời trực tiếp đến cử tri sớm nhất. Theo dõi, giám sát việc giải quyết, trả lời ý kiến, kiến nghị cử tri của cơ quan chức năng, đáp ứng yêu cầu hợp pháp, chính đáng của cử tri.</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4. Hiệu lực thi hành</w:t>
      </w:r>
    </w:p>
    <w:p>
      <w:r>
        <w:t>Nghị quyết này đã được Hội đồng nhân dân tỉnh Nghệ An Khóa XVIII ,  Kỳ họp thứ 25 thông qua ngày 06 tháng 12 năm 2024 và có hiệu lực từ ngày thông qua./.</w:t>
      </w:r>
    </w:p>
    <w:p>
      <w:r>
        <w:t>Nơi nhận:</w:t>
      </w:r>
    </w:p>
    <w:p>
      <w:r>
        <w:t>- Ủy ban Thường vụ Quốc hội, Chính phủ (để b/c);</w:t>
      </w:r>
    </w:p>
    <w:p>
      <w:r>
        <w:t>- TT.Tỉnh ủy, TT.HĐND tỉnh, UBND tỉnh, UBMTTQ 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PHỤ LỤC</w:t>
      </w:r>
    </w:p>
    <w:p>
      <w:r>
        <w:t>CÁC KIẾN NGHỊ CỦA CỬ TRI GỬI ĐẾN KỲ HỌP THỨ 21, HỘI ĐỒNG NHÂN DÂN TỈNH KHÓA XVIII CẦN TIẾP TỤC GIẢI QUYẾT</w:t>
      </w:r>
    </w:p>
    <w:p>
      <w:r>
        <w:t>(Ban hành kèm theo Nghị quyết số 127/NQ-HĐND ngày 06 tháng 12 năm 2024 của Hội đồng nhân dân tỉnh)</w:t>
      </w:r>
    </w:p>
    <w:p>
      <w:r>
        <w:t>TT</w:t>
      </w:r>
    </w:p>
    <w:p>
      <w:r>
        <w:t>NỘI DUNG</w:t>
      </w:r>
    </w:p>
    <w:p>
      <w:r>
        <w:t>I.</w:t>
      </w:r>
    </w:p>
    <w:p>
      <w:r>
        <w:t>Ý kiến trước Kỳ họp thứ 21, Hội đồng nhân dân tỉnh</w:t>
      </w:r>
    </w:p>
    <w:p>
      <w:r>
        <w:t>1.</w:t>
      </w:r>
    </w:p>
    <w:p>
      <w:r>
        <w:t>Ý kiến số 07 của cử tri thị trấn Thạch Giám, huyện Tương Dương phản ánh hiện nay nguồn nước phục vụ cho nhu cầu đời sống của Nhân dân toàn thị trấn Thạch Giám không đủ do trữ lượng nước ở các khe suối dần cạn kiệt; dân cư trên địa bàn sau khi sáp nhập rất đông; lượng tích trữ nước của Chi nhánh Nhà máy nước Nghệ An tại huyện Tương Dương không đảm bảo về diện tích cũng như chất lượng. Kiến nghị đầu tư xây dựng Nhà máy nước để đảm bảo nhu cầu sử dụng của Nhân dân.</w:t>
      </w:r>
    </w:p>
    <w:p>
      <w:r>
        <w:t>2.</w:t>
      </w:r>
    </w:p>
    <w:p>
      <w:r>
        <w:t>Ý kiến số 10 của cử tri khối Bình Minh, phường Nghi Thủy, thị xã Cửa Lò kiến nghị thu hồi dự án Khu resort Bắc đảo Lan Châu (Gold City) do triển khai chậm tiến độ.</w:t>
      </w:r>
    </w:p>
    <w:p>
      <w:r>
        <w:t>3.</w:t>
      </w:r>
    </w:p>
    <w:p>
      <w:r>
        <w:t>Ý kiến số 20 của cử tri thị trấn Con Cuông, huyện Con Cuông kiến nghị sớm hoàn thành việc đo đạc lại đất để cấp giấy chứng nhận quyền sử dụng đất cho người dân tại thị trấn Con Cuông.</w:t>
      </w:r>
    </w:p>
    <w:p>
      <w:r>
        <w:t>4.</w:t>
      </w:r>
    </w:p>
    <w:p>
      <w:r>
        <w:t>Ý kiến số 22 của cử tri xã Thanh Mỹ, huyện Thanh Chương tiếp tục kiến nghị cấp giấy chứng nhận quyền sử dụng đất cho các hộ dân tại xã sử dụng đất trên khu đất của Nhà máy Phốt phát 3-2 đã giải thể từ năm 1998.</w:t>
      </w:r>
    </w:p>
    <w:p>
      <w:r>
        <w:t>5.</w:t>
      </w:r>
    </w:p>
    <w:p>
      <w:r>
        <w:t>Ý kiến số 25 của cử tri khối 9, thị trấn Con Cuông, huyện Con Cuông phản ánh việc xử lý thuốc trừ sâu tại kho đạm vật tư nông nghiệp, hóa chất phục vụ cho Nông trường chè.</w:t>
      </w:r>
    </w:p>
    <w:p>
      <w:r>
        <w:t>6.</w:t>
      </w:r>
    </w:p>
    <w:p>
      <w:r>
        <w:t>Ý kiến số 26 của cử tri xã Hạ Sơn, huyện Quỳ Hợp phản ánh có mùi hôi thối của Trại lợn Masan đóng trên địa bàn xã.</w:t>
      </w:r>
    </w:p>
    <w:p>
      <w:r>
        <w:t>7.</w:t>
      </w:r>
    </w:p>
    <w:p>
      <w:r>
        <w:t>Ý kiến số 41 của cử tri xã Nghi Phương, huyện Nghị Lộc phản ánh nước sinh hoạt tại khu vực Trường Trung học cơ sở, Trạm y tế, UBND xã Nghi Phương rất mặn, ảnh hưởng đến sinh hoạt và đời sống Nhân dân.</w:t>
      </w:r>
    </w:p>
    <w:p>
      <w:r>
        <w:t>8.</w:t>
      </w:r>
    </w:p>
    <w:p>
      <w:r>
        <w:t>Ý kiến số 89 của cử tri bản Thằm Thậm, xã Nhôn Mai, huyện Tương Dương kiến nghị giải quyết tranh chấp đất xâm canh, xâm cư giữa 2 bản Pả Khốm, xã Tri Lễ, huyện Quế Phong và bản Thằm Thậm, xã Nhôn Mai, huyện Tương Dương.</w:t>
      </w:r>
    </w:p>
    <w:p>
      <w:r>
        <w:t>II.</w:t>
      </w:r>
    </w:p>
    <w:p>
      <w:r>
        <w:t>Ý kiến sau Kỳ họp thứ 21, Hội đồng nhân dân tỉnh</w:t>
      </w:r>
    </w:p>
    <w:p>
      <w:r>
        <w:t>1.</w:t>
      </w:r>
    </w:p>
    <w:p>
      <w:r>
        <w:t>Ý kiến số 03 của cử tri Kẻ Tắt và bản Bá Hạ, xã Thạch Ngàn, huyện Con Cuông kiến nghị nâng cấp hệ thống đường dây tải điện và triển khai phương án bán điện tại gia cho các hộ gia đình.</w:t>
      </w:r>
    </w:p>
    <w:p>
      <w:r>
        <w:t>2.</w:t>
      </w:r>
    </w:p>
    <w:p>
      <w:r>
        <w:t>Ý kiến số 08 của cử tri xã Quỳnh Vinh, thị xã Hoàng Mai đề nghị được cấp giấy chứng nhận quyền sử dụng đất tại nơi tái định cư khi đã di dời ra khỏi khu vực quy hoạch xây dựng Nhà máy xi măng Hoàng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