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124/NQ-HĐND năm 2023 phê chuẩn quyết toán thu ngân sách nhà nước trên địa bàn, quyết toán thu, chi ngân sách địa phương năm 2022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124/NQ-HĐND</w:t>
      </w:r>
    </w:p>
    <w:p>
      <w:r>
        <w:t>Tây Ninh, ngày 08 tháng 12 năm 2023</w:t>
      </w:r>
    </w:p>
    <w:p>
      <w:r>
        <w:t>NGHỊ QUYẾT</w:t>
      </w:r>
    </w:p>
    <w:p>
      <w:r>
        <w:t>VỀ PHÊ CHUẨN QUYẾT TOÁN THU NGÂN SÁCH NHÀ NƯỚC TRÊN ĐỊA BÀN, QUYẾT TOÁN THU, CHI NGÂN SÁCH ĐỊA PHƯƠNG NĂM 2022</w:t>
      </w:r>
    </w:p>
    <w:p>
      <w:r>
        <w:t>HỘI ĐỒNG NHÂN DÂN TỈNH TÂY NINH</w:t>
      </w:r>
    </w:p>
    <w:p>
      <w:r>
        <w:t>KHÓA X,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22/11/2019;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342/TT-BTC ngày 30 tháng 12 năm 2016 của Bộ Tài chính quy định chi tiết và hướng dẫn thi hành một số điều của Nghị định số 163/2016/NĐ-CP ngày 21/12/2016 của Chính phủ quy định chi tiết thi hành một số điều của Luật Ngân sách nhà nước;</w:t>
      </w:r>
    </w:p>
    <w:p>
      <w:r>
        <w:t>Xét Tờ trình s ố  3844/TTr-UBND ngày 24 tháng 11 năm 2023 của Ủy ban nhân dân tỉnh về việc phê chu ẩ n quyết toán thu ngân sách nhà nước trên địa bàn, quyết toán thu, ch i  ngân sách địa phương năm 2022; Báo c á o th ẩ m tra của Ban Kinh tế - Ngân sách Hội đồng nhân dân tỉnh; ý kiến thảo luận của đại biểu Hội đồng nhân dân tỉnh tại kỳ họp.</w:t>
      </w:r>
    </w:p>
    <w:p>
      <w:r>
        <w:t>QUYẾT NGHỊ:</w:t>
      </w:r>
    </w:p>
    <w:p>
      <w:r>
        <w:t>Điều 1. Phê chuẩn quyết toán thu ngân sách nhà nước trên địa bàn, quyết toán thu, chi ngân sách địa phương năm 2022 như sau:</w:t>
      </w:r>
    </w:p>
    <w:p>
      <w:r>
        <w:t>1. Tổng thu NSNN trên địa bàn năm 2022 ................................................... 12.192,3 tỷ đồng.</w:t>
      </w:r>
    </w:p>
    <w:p>
      <w:r>
        <w:t>2. Tổng thu NSĐP năm 2022 .................................................................... 16.309,8 tỷ đồng.</w:t>
      </w:r>
    </w:p>
    <w:p>
      <w:r>
        <w:t>3. Tổng chi NSĐP năm 2022 .................................................................... 16.241,8 tỷ đồng.</w:t>
      </w:r>
    </w:p>
    <w:p>
      <w:r>
        <w:t>4. Kết dư NSĐP năm 2022 (2-3) ...................................................................... 68,0 tỷ đồng.</w:t>
      </w:r>
    </w:p>
    <w:p>
      <w:r>
        <w:t>a) Ngân sách cấp tỉnh........................................................................................ 3,0 tỷ đồng.</w:t>
      </w:r>
    </w:p>
    <w:p>
      <w:r>
        <w:t>b) Ngân sách cấp huyện................................................................................... 26,3 tỷ đồng.</w:t>
      </w:r>
    </w:p>
    <w:p>
      <w:r>
        <w:t>c) Ngân sách cấp xã........................................................................................ 38,7 tỷ đồng.</w:t>
      </w:r>
    </w:p>
    <w:p>
      <w:r>
        <w:t>(Kèm theo các biểu mẫu số 48, 50, 51, 52, 53, 54, 58, 59, 61)</w:t>
      </w:r>
    </w:p>
    <w:p>
      <w:r>
        <w:t>Hội đồng nhân dân tỉnh thống nhất xử lý kết dư ngân sách cấp tỉnh theo quy định như sau: dành để chi trả nợ gốc và lãi các khoản vay.</w:t>
      </w:r>
    </w:p>
    <w:p>
      <w:r>
        <w:t>Điều 2. Tổ chức  thực hiện</w:t>
      </w:r>
    </w:p>
    <w:p>
      <w:r>
        <w:t>1. Giao Ủy ban nhân dân tỉnh tổ chức triển khai thực hiện Nghị quyết đúng quy định.</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10 thông qua và có hiệu lực từ ngày 08 tháng 12 năm 2023.</w:t>
      </w:r>
    </w:p>
    <w:p>
      <w:r>
        <w:t>Nơi nhận:</w:t>
      </w:r>
    </w:p>
    <w:p>
      <w:r>
        <w:t>- Ủy ban Thường vụ Quốc hội;</w:t>
      </w:r>
    </w:p>
    <w:p>
      <w:r>
        <w:t>- Chính phủ;</w:t>
      </w:r>
    </w:p>
    <w:p>
      <w:r>
        <w:t>- Văn phòng Quốc hội;</w:t>
      </w:r>
    </w:p>
    <w:p>
      <w:r>
        <w:t>- Văn phòng Chính phủ;</w:t>
      </w:r>
    </w:p>
    <w:p>
      <w:r>
        <w:t>- Bộ Tài chính;</w:t>
      </w:r>
    </w:p>
    <w:p>
      <w:r>
        <w:t>- Kiểm toán nhà nước Khu vực IV;</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