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quy định tiêu chí thành lập, tiêu chí số lượng thành viên Tổ bảo vệ an ninh, trật tự ở cơ sở; nội dung, mức chi hỗ trợ đối với người tham gia lực lượng tham gia bảo vệ an ninh, trật tự ở cơ sở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12/2024/NQ-HĐND</w:t>
      </w:r>
    </w:p>
    <w:p>
      <w:r>
        <w:t>Hà Nội, ngày 01 tháng 7 năm 2024</w:t>
      </w:r>
    </w:p>
    <w:p>
      <w:r>
        <w:t>NGHỊ QUYẾT</w:t>
      </w:r>
    </w:p>
    <w:p>
      <w:r>
        <w:t>QUY ĐỊNH TIÊU CHÍ THÀNH LẬP, TIÊU CHÍ SỐ LƯỢNG THÀNH VIÊN TỔ BẢO VỆ AN NINH, TRẬT TỰ Ở CƠ SỞ; NỘI DUNG, MỨC CHI HỖ TRỢ ĐỐI VỚI NGƯỜI THAM GIA LỰC LƯỢNG THAM GIA BẢO VỆ AN NINH, TRẬT TỰ Ở CƠ SỞ TRÊN ĐỊA BÀN THÀNH PHỐ HÀ NỘI</w:t>
      </w:r>
    </w:p>
    <w:p>
      <w:r>
        <w:t>HỘI ĐỒNG NHÂN DÂN THÀNH PHỐ HÀ NỘI</w:t>
      </w:r>
    </w:p>
    <w:p>
      <w:r>
        <w:t>KHÓA XVI,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Công an nhân dân ngày 20 tháng 11 năm 2018; Luật sửa đổi, bổ sung một số điều của Luật Công an nhân dân ngày 22 tháng 6 năm 2023;</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Xét Tờ trình số 181/TTr-UBND ngày 14 tháng 6 năm 2024 của Ủy ban nhân dân thành phố Hà Nội về việc ban hành Nghị quyết “Quy định tiêu chí thành lập, tiêu chí số lượng thành viên Tổ bảo vệ an ninh, trật tự; nội dung, mức chi hỗ trợ đối với người tham gia lực lượng tham gia bảo vệ an ninh trật tự ở cơ sở trên địa bàn thành phố Hà Nội”; Báo cáo thẩm tra số 48/BC-BPC ngày 28 tháng 6 năm 2024 của Ban Pháp chế Hội đồng nhân dân Thành phố; Báo cáo số 224/BC-UBND ngày 28 tháng 6 năm 2024 của Ủy ban nhân dân Thành phố giải trình ý kiến thẩm tra của Ban Pháp chế Hội đồng nhân dân Thành phố; ý kiến thảo luận và kết quả biểu quyết của đại biểu Hội đồng nhân dân Thành phố tại kỳ họp.</w:t>
      </w:r>
    </w:p>
    <w:p>
      <w:r>
        <w:t>QUYẾT NGHỊ:</w:t>
      </w:r>
    </w:p>
    <w:p>
      <w:r>
        <w:t>Điều 1. Phạm vi điều chỉnh</w:t>
      </w:r>
    </w:p>
    <w:p>
      <w:r>
        <w:t>Nghị quyết này quy định tiêu chí thành lập, tiêu chí số lượng thành viên Tổ bảo vệ an ninh, trật tự ở cơ sở trên địa bàn thành phố Hà Nội; nội dung, mức chi hỗ trợ đối với người tham gia lực lượng tham gia bảo vệ an ninh, trật tự ở cơ sở trên địa bàn thành phố Hà Nội.</w:t>
      </w:r>
    </w:p>
    <w:p>
      <w:r>
        <w:t>Điều 2. Đối tượng điều chỉnh</w:t>
      </w:r>
    </w:p>
    <w:p>
      <w:r>
        <w:t>Lực lượng tham gia bảo vệ an ninh, trật tự được thành lập theo Luật Lực lượng tham gia bảo vệ an ninh trật tự ở cơ sở và các cơ quan, tổ chức, cá nhân có liên quan trên địa bàn thành phố Hà Nội.</w:t>
      </w:r>
    </w:p>
    <w:p>
      <w:r>
        <w:t>Điều 3. Tiêu chí thành lập tổ bảo vệ an ninh, trật tự ở cơ sở</w:t>
      </w:r>
    </w:p>
    <w:p>
      <w:r>
        <w:t>Mỗi thôn, tổ dân phố thành lập 01 Tổ bảo vệ an ninh, trật tự.</w:t>
      </w:r>
    </w:p>
    <w:p>
      <w:r>
        <w:t>Điều 4. Tiêu chí về số lượng thành viên tổ bảo vệ an ninh, trật tự ở cơ sở</w:t>
      </w:r>
    </w:p>
    <w:p>
      <w:r>
        <w:t>1. Tổ bảo vệ an ninh, trật tự ở cơ sở gồm từ 03 đến 05 thành viên, bao gồm 01 Tổ trưởng, 01 Tổ phó và từ 01 đến 03 Tổ viên:</w:t>
      </w:r>
    </w:p>
    <w:p>
      <w:r>
        <w:t>a) Đối với thôn, tổ dân phố có từ 500 hộ gia đình trở lên: thành lập 01 Tổ bảo vệ an ninh, trật tự ở cơ sở với 05 thành viên gồm: 01 Tổ trưởng; 01 Tổ phó; 03 Tổ viên.</w:t>
      </w:r>
    </w:p>
    <w:p>
      <w:r>
        <w:t>b) Đối với thôn, tổ dân phố có từ 350 hộ gia đình đến dưới 500 hộ gia đình: thành lập 01 Tổ bảo vệ an ninh, trật tự ở cơ sở với 04 thành viên gồm: 01 Tổ trưởng; 01 Tổ phó; 02 Tổ viên.</w:t>
      </w:r>
    </w:p>
    <w:p>
      <w:r>
        <w:t>c) Đối với thôn, tổ dân phố có dưới 350 hộ gia đình: thành lập 01 Tổ bảo vệ an ninh, trật tự ở cơ sở với 03 thành viên gồm: 01 Tổ trưởng; 01 Tổ phó; 01 Tổ viên.</w:t>
      </w:r>
    </w:p>
    <w:p>
      <w:r>
        <w:t>2. Giao Ủy ban nhân dân Thành phố quyết định số lượng Tổ bảo vệ an ninh, trật tự cần thành lập, số lượng thành viên Tổ bảo vệ an ninh, trật tự tại thôn, tổ dân phố thuộc phạm vi quản lý đến từng đơn vị hành chính cấp xã theo quy định tại Khoản 1 Điều này.</w:t>
      </w:r>
    </w:p>
    <w:p>
      <w:r>
        <w:t>Trường hợp cần điều chỉnh tăng, giảm số lượng thành viên, số lượng Tổ bảo vệ an ninh, trật tự theo tình hình thực tế, yêu cầu đảm bảo an ninh, trật tự, điều kiện kinh tế xã hội, quy mô dân số của địa phương; giao Ủy ban nhân dân Thành phố xem xét, quyết định trên cơ sở đề xuất của Ủy ban nhân dân các quận, huyện, thị xã.</w:t>
      </w:r>
    </w:p>
    <w:p>
      <w:r>
        <w:t>Điều 5. Mức hỗ trợ thường xuyên hàng tháng</w:t>
      </w:r>
    </w:p>
    <w:p>
      <w:r>
        <w:t>1. Hỗ trợ, bồi dưỡng đối với người tham gia lực lượng tham gia bảo vệ an ninh, trật tự ở cơ sở, mức 2.520.000 đồng/người/tháng.</w:t>
      </w:r>
    </w:p>
    <w:p>
      <w:r>
        <w:t>2. Hỗ trợ đóng bảo hiểm xã hội, bảo hiểm y tế hàng tháng cho người tham gia lực lượng tham gia bảo vệ an ninh, trật tự ở cơ sở chưa tham gia bảo hiểm xã hội, bảo hiểm y tế, gồm: hỗ trợ đóng bảo hiểm xã hội, mức 234.000 đồng/người/tháng; hỗ trợ đóng bảo hiểm y tế, mức 54.000 đồng/người/tháng.</w:t>
      </w:r>
    </w:p>
    <w:p>
      <w:r>
        <w:t>3. Hỗ trợ đối với Tổ trưởng, Tổ phó Tổ bảo vệ an ninh, trật tự:</w:t>
      </w:r>
    </w:p>
    <w:p>
      <w:r>
        <w:t>Tổ trưởng Tổ bảo vệ an ninh, trật tự được hỗ trợ thêm 300.000 đồng/người/tháng; Tổ phó Tổ bảo vệ an ninh, trật tự được hỗ trợ thêm 200.000 đồng/người/tháng.</w:t>
      </w:r>
    </w:p>
    <w:p>
      <w:r>
        <w:t>4. Hỗ trợ, bồi dưỡng người tham gia lực lượng tham gia bảo vệ an ninh trật tự ở cơ sở khi thực hiện nhiệm vụ theo sự phân công của cấp có thẩm quyền hoặc khi được điều động, huy động thực hiện nhiệm vụ với thời gian làm việc từ 04 giờ trở lên, mức 100.000 đồng/người/ngày, gồm:</w:t>
      </w:r>
    </w:p>
    <w:p>
      <w:r>
        <w:t>a) Khi làm nhiệm vụ từ 22 giờ ngày hôm trước đến 06 giờ ngày hôm sau, ngày nghỉ, ngày lễ; khi thực hiện công việc nặng nhọc, độc hại, nguy hiểm hoặc đặc biệt nặng nhọc, độc hại, nguy hiểm theo quy định của pháp luật về lao động.</w:t>
      </w:r>
    </w:p>
    <w:p>
      <w:r>
        <w:t>b) Khi làm nhiệm vụ tại những nơi thuộc khu vực miền núi, vùng có điều kiện kinh tế - xã hội đặc biệt khó khăn, vùng đồng bào dân tộc thiểu số hoặc tại đơn vị hành chính cấp xã trọng điểm về quốc phòng.</w:t>
      </w:r>
    </w:p>
    <w:p>
      <w:r>
        <w:t>5. Trường hợp 01 người cùng đồng thời tham gia ở nhiều vị trí, nhiệm vụ thì chỉ được hưởng 01 mức hỗ trợ cao nhất.</w:t>
      </w:r>
    </w:p>
    <w:p>
      <w:r>
        <w:t>6. Nguồn kinh phí thực hiện: được bố trí trong dự toán ngân sách cấp xã hàng năm theo phân cấp ngân sách; riêng trong giai đoạn ổn định ngân sách năm 2024 - 2025, ngân sách Thành phố bổ sung có mục tiêu đối với kinh phí phát sinh tăng thêm so với kinh phí đã được bố trí trong cân đối ngân sách cấp huyện, cấp xã.</w:t>
      </w:r>
    </w:p>
    <w:p>
      <w:r>
        <w:t>Điều 6. Điều khoản thi hành</w:t>
      </w:r>
    </w:p>
    <w:p>
      <w:r>
        <w:t>Khi Nghị quyết này có hiệu lực, các quy định sau đây hết hiệu lực thi hành:</w:t>
      </w:r>
    </w:p>
    <w:p>
      <w:r>
        <w:t>- Nghị quyết số 21/2008/NQ-HĐND ngày 11 tháng 12 năm 2008 của Hội đồng nhân dân Thành phố về quy định mức phụ cấp và kinh phí mua sắm trang bị phương tiện làm việc đối với lực lượng bảo vệ dân phố của phường, thị trấn, các chế độ phụ cấp cho lực lượng bảo vệ dân phố của phường, thị trấn nơi bố trí lực lượng công an chính quy trên địa bàn thành phố Hà Nội.</w:t>
      </w:r>
    </w:p>
    <w:p>
      <w:r>
        <w:t>- Điều 1 Nghị quyết số 21/2023/NQ-HĐND ngày 08 tháng 12 năm 2023 của Hội đồng nhân dân Thành phố về quy định số lượng, mức phụ cấp thường xuyên đối với Công an xã bán chuyên trách được bố trí ở thôn tham gia bảo đảm an ninh, trật tự ở cơ sở; mức chi hỗ trợ thôi việc đối với Công an xã bán chuyên trách nghỉ công tác mà không bố trí sắp xếp được công tác khác hoặc không tiếp tục tham gia bảo đảm an ninh, trật tự ở cơ sở trên địa bàn thành phố Hà Nội.</w:t>
      </w:r>
    </w:p>
    <w:p>
      <w:r>
        <w:t>- Phụ lục số 02 của Nghị quyết số 16/2021/NQ-HĐND ngày 08 tháng 12 năm 2021 của Hội đồng nhân dân Thành phố quy định mức hỗ trợ thường xuyên đối với các chức danh Đội trưởng, Đội phó Đội dân phòng tại thôn, tổ dân phố trên địa bàn thành phố Hà Nội.</w:t>
      </w:r>
    </w:p>
    <w:p>
      <w:r>
        <w:t>Điều 7. Tổ chức thực hiện</w:t>
      </w:r>
    </w:p>
    <w:p>
      <w:r>
        <w:t>1. Giao Ủy ban nhân dân Thành phố tổ chức thực hiện các quy định của Nghị quyết.</w:t>
      </w:r>
    </w:p>
    <w:p>
      <w:r>
        <w:t>2. Giao Thường trực Hội đồng nhân dân, các Ban của Hội đồng nhân dân Thành phố, các Tổ đại biểu và đại biểu Hội đồng nhân dân Thành phố giám sát việc tổ chức thực hiện Nghị quyết.</w:t>
      </w:r>
    </w:p>
    <w:p>
      <w:r>
        <w:t>3. Đề nghị Ủy ban Mặt trận Tổ quốc Việt Nam thành phố Hà Nội và các tổ chức chính trị - xã hội của Thành phố phối hợp trong công tác tuyên truyền và tham gia giám sát việc tổ chức thực hiện Nghị quyết.</w:t>
      </w:r>
    </w:p>
    <w:p>
      <w:r>
        <w:t>Nghị quyết này đã được Hội đồng nhân dân thành phố Hà Nội khóa XVI, kỳ họp thứ 17 thông qua ngày 01 tháng 7 năm 2024 và có hiệu lực thi hành từ ngày 11 tháng 7 năm 2024./.</w:t>
      </w:r>
    </w:p>
    <w:p>
      <w:r>
        <w:t>Nơi nhận:</w:t>
      </w:r>
    </w:p>
    <w:p>
      <w:r>
        <w:t>- Ủy ban Thường vụ Quốc hội;</w:t>
      </w:r>
    </w:p>
    <w:p>
      <w:r>
        <w:t>- Chính phủ;</w:t>
      </w:r>
    </w:p>
    <w:p>
      <w:r>
        <w:t>- Ban CTĐB thuộc UBTV Quốc hội;</w:t>
      </w:r>
    </w:p>
    <w:p>
      <w:r>
        <w:t>- Văn phòng Quốc hội, Văn phòng Chính phủ;</w:t>
      </w:r>
    </w:p>
    <w:p>
      <w:r>
        <w:t>- Bộ Công an, Bộ Tài chính, Bộ Tư pháp;</w:t>
      </w:r>
    </w:p>
    <w:p>
      <w:r>
        <w:t>- Thường trực Thành ủy;</w:t>
      </w:r>
    </w:p>
    <w:p>
      <w:r>
        <w:t>- Đoàn Đại biểu Quốc hội Hà Nội;</w:t>
      </w:r>
    </w:p>
    <w:p>
      <w:r>
        <w:t>- Thường trực HĐND, UBND, UBMTTQ TP;</w:t>
      </w:r>
    </w:p>
    <w:p>
      <w:r>
        <w:t>- Các Ban Đảng TU, Văn phòng TU;</w:t>
      </w:r>
    </w:p>
    <w:p>
      <w:r>
        <w:t>- Đại biểu HĐND Thành phố;</w:t>
      </w:r>
    </w:p>
    <w:p>
      <w:r>
        <w:t>- VP Đoàn ĐBQH&amp;HĐND, VP UBND Thành phố;</w:t>
      </w:r>
    </w:p>
    <w:p>
      <w:r>
        <w:t>- Các Sở, Ban, ngành, tổ chức CT-XH Thành phố;</w:t>
      </w:r>
    </w:p>
    <w:p>
      <w:r>
        <w:t>- TT HĐND, UBND quận, huyện, thị xã;</w:t>
      </w:r>
    </w:p>
    <w:p>
      <w:r>
        <w:t>- Trang TTĐT của Đoàn ĐBQH&amp;HĐND TP;</w:t>
      </w:r>
    </w:p>
    <w:p>
      <w:r>
        <w:t>- Trung tâm Thông tin điện tử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