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bãi bỏ Nghị quyết 01/2021/NQ-HĐND về biện pháp đặc thù để đảm bảo công tác giải phóng mặt bằng kịp thời, đúng tiến độ đối với các dự án trên địa bàn tỉnh Vĩnh Phúc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12/2024/NQ-HĐND</w:t>
      </w:r>
    </w:p>
    <w:p>
      <w:r>
        <w:t>Vĩnh Phúc, ngày 18 tháng 10 năm 2024</w:t>
      </w:r>
    </w:p>
    <w:p>
      <w:r>
        <w:t>NGHỊ QUYẾT</w:t>
      </w:r>
    </w:p>
    <w:p>
      <w:r>
        <w:t>BÃI BỎ NGHỊ QUYẾT SỐ 01/2021/NQ-HĐND NGÀY 08/3/2021 CỦA HỘI ĐỒNG NHÂN DÂN TỈNH VỀ VIỆC BAN HÀNH MỘT SỐ BIỆN PHÁP ĐẶC THÙ ĐỂ ĐẢM BẢO CÔNG TÁC GIẢI PHÓNG MẶT BẰNG KỊP THỜI, ĐÚNG TIẾN ĐỘ ĐỐI VỚI CÁC DỰ ÁN TRÊN ĐỊA BÀN TỈNH VĨNH PHÚC GIAI ĐOẠN 2021-2025</w:t>
      </w:r>
    </w:p>
    <w:p>
      <w:r>
        <w:t>HỘI ĐỒNG NHÂN DÂN TỈNH VĨNH PHÚC</w:t>
      </w:r>
    </w:p>
    <w:p>
      <w:r>
        <w:t>KHÓA XVII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88/2024/NĐ-CP ngày 15 tháng 7 năm 2024 của Chính phủ quy định về bồi thường, hỗ trợ, tái định cư khi Nhà nước thu hồi đất;</w:t>
      </w:r>
    </w:p>
    <w:p>
      <w:r>
        <w:t>Xét Tờ trình số 212/TTr-UBND ngày 16 tháng 10 năm 2024 của Ủy ban nhân dân tỉnh về dự thảo Nghị quyết bãi bỏ Nghị quyết số 01/2021/NQ-HĐND ngày 08 tháng 3 năm 2021 của Hội đồng nhân dân tỉnh về việc ban hành một số biện pháp đặc thù để đảm bảo công tác giải phóng mặt bằng kịp thời, đúng tiến độ đối với các dự án trên địa bàn tỉnh Vĩnh Phúc giai đoạn 2021-2025; Báo cáo thẩm tra của Ban Kinh tế - Ngân sách Hội đồng nhân dân tỉnh; ý kiến thảo luận của đại biểu Hội đồng nhân dân tại kỳ họp.</w:t>
      </w:r>
    </w:p>
    <w:p>
      <w:r>
        <w:t>QUYẾT NGHỊ:</w:t>
      </w:r>
    </w:p>
    <w:p>
      <w:r>
        <w:t>Điều 1. Bãi bỏ toàn bộ Nghị quyết</w:t>
      </w:r>
    </w:p>
    <w:p>
      <w:r>
        <w:t>Bãi bỏ toàn bộ Nghị quyết số 01/2021/NQ-HĐND ngày 08 tháng 3 năm 2021 của Hội đồng nhân dân tỉnh về việc ban hành một số biện pháp đặc thù để đảm bảo công tác giải phóng mặt bằng kịp thời, đúng tiến độ đối với các dự án trên địa bàn tỉnh Vĩnh Phúc giai đoạn 2021-2025.</w:t>
      </w:r>
    </w:p>
    <w:p>
      <w:r>
        <w:t>Điều 2. Điều khoản thi hành</w:t>
      </w:r>
    </w:p>
    <w:p>
      <w:r>
        <w:t>Nghị quyết này được Hội đồng nhân dân tỉnh Vĩnh Phúc Khóa XVII Kỳ họp thứ 18 thông qua ngày 18 tháng 10 năm 2024 và có hiệu lực kể từ ngày ký.</w:t>
      </w:r>
    </w:p>
    <w:p>
      <w:r>
        <w:t>KT. CHỦ TỊCH</w:t>
      </w:r>
    </w:p>
    <w:p>
      <w:r>
        <w:t>PHÓ CHỦ TỊCH</w:t>
      </w:r>
    </w:p>
    <w:p>
      <w:r>
        <w:t>Phạm Quang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