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giao Ủy ban nhân dân tỉnh quyết định chủ trương đầu tư các dự án nhóm C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12/2023/NQ-HĐND</w:t>
      </w:r>
    </w:p>
    <w:p>
      <w:r>
        <w:t>Tuyên Quang, ngày 07 tháng 12 năm 2023</w:t>
      </w:r>
    </w:p>
    <w:p>
      <w:r>
        <w:t>NGHỊ QUYẾT</w:t>
      </w:r>
    </w:p>
    <w:p>
      <w:r>
        <w:t>GIAO ỦY BAN NHÂN DÂN TỈNH QUYẾT ĐỊNH CHỦ TRƯƠNG ĐẦU TƯ CÁC DỰ ÁN NHÓM C TRÊN ĐỊA BÀN TỈNH TUYÊN QUANG</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Xét Tờ trình số 115/TTr-UBND ngày 01 tháng 12 năm 2023 của Ủy ban nhân dân tỉnh Về dự thảo Nghị quyết Giao Ủy ban nhân dân tỉnh quyết định chủ trương đầu tư các dự án nhóm C trên địa bàn tỉnh Tuyên Quang; Báo cáo thẩm tra số 243/BC-HĐND ngày 03 tháng 12 năm 2023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về việc Hội đồng nhân dân tỉnh giao Ủy ban nhân dân tỉnh quyết định chủ trương đầu tư các dự án nhóm C được phân loại theo quy định tại Điều 10 Luật Đầu tư công trên địa bàn tỉnh Tuyên Quang.</w:t>
      </w:r>
    </w:p>
    <w:p>
      <w:r>
        <w:t>Điều 2. Đối tượng áp dụng</w:t>
      </w:r>
    </w:p>
    <w:p>
      <w:r>
        <w:t>Các cơ quan, đơn vị, tổ chức, cá nhân tham gia trình tự, thủ tục quyết định chủ trương đầu tư các dự án được quy định tại Điều 1 của Nghị quyết này.</w:t>
      </w:r>
    </w:p>
    <w:p>
      <w:r>
        <w:t>Điều 3. Phạm vi giao thẩm quyền quyết định chủ trương đầu tư dự án</w:t>
      </w:r>
    </w:p>
    <w:p>
      <w:r>
        <w:t>Giao Ủy ban nhân dân tỉnh quyết định chủ trương đầu tư các dự án nhóm C trong kế hoạch đầu tư công thuộc nguồn vốn ngân sách cấp tỉnh quản lý, bao gồm cả vốn bổ sung có mục tiêu từ ngân sách cấp trên và các nguồn vốn hợp pháp khác do cấp tỉnh quản lý.</w:t>
      </w:r>
    </w:p>
    <w:p>
      <w:r>
        <w:t>Điều 4. Tổ chức thực hiện</w:t>
      </w:r>
    </w:p>
    <w:p>
      <w:r>
        <w:t>1. Giao Ủy ban nhân dân tỉnh tổ chức thực hiện Nghị quyết này theo đúng quy định của pháp luật; hằng năm tổng hợp, báo cáo Hội đồng nhân dân tỉnh tại kỳ họp cuối năm.</w:t>
      </w:r>
    </w:p>
    <w:p>
      <w:r>
        <w:t>2. Giao Thường trực Hội đồng nhân dân tỉnh, các Ban của Hội đồng nhân dân tỉnh, các Tổ đại biểu và đại biểu Hội đồng nhân dân tỉnh giám sát việc thực hiện Nghị quyết này.</w:t>
      </w:r>
    </w:p>
    <w:p>
      <w:r>
        <w:t>Điều 5. Điều khoản thi hành</w:t>
      </w:r>
    </w:p>
    <w:p>
      <w:r>
        <w:t>1. Nghị quyết này đã được Hội đồng nhân dân tỉnh Tuyên Quang khóa XIX, kỳ họp thứ 7 thông qua ngày 07 tháng 12 năm 2023, có hiệu lực thi hành kể từ ngày 01 tháng 01 năm 2024.</w:t>
      </w:r>
    </w:p>
    <w:p>
      <w:r>
        <w:t>2. Bãi bỏ Nghị quyết số 08/2020/NQ-HĐND ngày 15 tháng 12 năm 2020 của Hội đồng nhân dân tỉnh về Giao Ủy ban nhân dân tỉnh quyết định chủ trương đầu tư các dự án nhóm C trên địa bàn tỉnh Tuyên Quang./.</w:t>
      </w:r>
    </w:p>
    <w:p>
      <w:r>
        <w:t>Nơi nhận:</w:t>
      </w:r>
    </w:p>
    <w:p>
      <w:r>
        <w:t>- Ủy ban Thường vụ Quốc hội;</w:t>
      </w:r>
    </w:p>
    <w:p>
      <w:r>
        <w:t>- Chính phủ;</w:t>
      </w:r>
    </w:p>
    <w:p>
      <w:r>
        <w:t>- Các Văn phòng: Quốc hội, Chủ tịch nước, Chính phủ;</w:t>
      </w:r>
    </w:p>
    <w:p>
      <w:r>
        <w:t>- Các bộ: Kế hoạch và đầu tư, Tài chính;</w:t>
      </w:r>
    </w:p>
    <w:p>
      <w:r>
        <w:t>- Thường trực Tỉnh ủy;</w:t>
      </w:r>
    </w:p>
    <w:p>
      <w:r>
        <w:t>- Thường trực HĐND tỉnh;</w:t>
      </w:r>
    </w:p>
    <w:p>
      <w:r>
        <w:t>- Ủy ban nhân dân tỉnh;</w:t>
      </w:r>
    </w:p>
    <w:p>
      <w:r>
        <w:t>- Ủy ban MTTQ và các tổ chức chính trị - xã hội tỉnh;</w:t>
      </w:r>
    </w:p>
    <w:p>
      <w:r>
        <w:t>- Đoàn đại biểu Quốc hội tỉnh;</w:t>
      </w:r>
    </w:p>
    <w:p>
      <w:r>
        <w:t>- Cục Kiểm tra văn bản QPPL - Bộ Tư pháp;</w:t>
      </w:r>
    </w:p>
    <w:p>
      <w:r>
        <w:t>- Vụ pháp chế - Bộ Kế hoạch và Đầu tư;</w:t>
      </w:r>
    </w:p>
    <w:p>
      <w:r>
        <w:t>- Các Ban HĐND tỉnh, Đại biểu HĐND tỉnh;</w:t>
      </w:r>
    </w:p>
    <w:p>
      <w:r>
        <w:t>- Các sở, ban, ngành cấp tỉnh;</w:t>
      </w:r>
    </w:p>
    <w:p>
      <w:r>
        <w:t>- Các Văn phòng: Tỉnh ủy, Đoàn ĐBQH tỉnh HĐND tỉnh, UBND tỉnh;</w:t>
      </w:r>
    </w:p>
    <w:p>
      <w:r>
        <w:t>- HĐND, UBND các huyện, thành phố;</w:t>
      </w:r>
    </w:p>
    <w:p>
      <w:r>
        <w:t>- HĐND, UBND các xã, phường, thị trấn;</w:t>
      </w:r>
    </w:p>
    <w:p>
      <w:r>
        <w:t>- Báo Tuyên Quang, Đài Phát thanh - Truyền hình tỉnh;</w:t>
      </w:r>
    </w:p>
    <w:p>
      <w:r>
        <w:t>- Công báo Tuyên Quang, Cổng thông tin điện tử tỉnh;</w:t>
      </w:r>
    </w:p>
    <w:p>
      <w:r>
        <w:t>- Trang thông tin điện tử Đoàn ĐBQH và HĐND tỉnh;</w:t>
      </w:r>
    </w:p>
    <w:p>
      <w:r>
        <w:t>- Cơ sở dữ liệu văn bản QPPL tỉnh Tuyên Quang;</w:t>
      </w:r>
    </w:p>
    <w:p>
      <w:r>
        <w:t>- Lưu: VT, (Kh).</w:t>
      </w:r>
    </w:p>
    <w:p>
      <w:r>
        <w:t>CHỦ TỊCH</w:t>
      </w:r>
    </w:p>
    <w:p>
      <w:r>
        <w:t>Lê Thị Kim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