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119/2023/NQ-HĐND chính sách hỗ trợ người tham gia làm việc ở nước ngoài theo hợp đồng và hỗ trợ lao động hết hạn hợp đồng trở về nước có giao kết hợp đồng lao động trên địa bàn tỉnh Quảng Trị đối với người dân tộc thiểu số; người lao động thuộc hộ nghèo, cận nghèo; lực lượng vũ trang xuất ngũ; thân nhân người có công với cách mạng trên địa bàn tỉnh Quảng Trị giai đoạn 2024 - 2026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119/2023/NQ-HĐND</w:t>
      </w:r>
    </w:p>
    <w:p>
      <w:r>
        <w:t>Quảng Trị, ngày 07 tháng 12 năm 2023</w:t>
      </w:r>
    </w:p>
    <w:p>
      <w:r>
        <w:t>NGHỊ QUYẾT</w:t>
      </w:r>
    </w:p>
    <w:p>
      <w:r>
        <w:t>VỀ CHÍNH SÁCH HỖ TRỢ NGƯỜI THAM GIA LÀM VIỆC Ở NƯỚC NGOÀI THEO HỢP ĐỒNG VÀ HỖ TRỢ LAO ĐỘNG HẾT HẠN HỢP ĐỒNG TRỞ VỀ NƯỚC CÓ GIAO KẾT HỢP ĐỒNG LAO ĐỘNG TRÊN ĐỊA BÀN TỈNH QUẢNG TRỊ ĐỐI VỚI NGƯỜI DÂN TỘC THIỂU SỐ; NGƯỜI LAO ĐỘNG THUỘC HỘ NGHÈO, CẬN NGHÈO; LỰC LƯỢNG VŨ TRANG XUẤT NGŨ; THÂN NHÂN NGƯỜI CÓ CÔNG VỚI CÁCH MẠNG TRÊN ĐỊA BÀN TỈNH QUẢNG TRỊ GIAI ĐOẠN 2024 - 2026</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Người lao động Việt Nam đi làm việc ở nước ngoài theo hợp đồng ngày 13/11/2020;</w:t>
      </w:r>
    </w:p>
    <w:p>
      <w:r>
        <w:t>Căn cứ các Nghị định của Chính phủ: Nghị định số 61/2015/NĐ-CP ngày 09/7/2015 của Chính phủ quy định về chính sách hỗ trợ tạo việc làm và Quỹ quốc gia về việc làm; Nghị định số 74/2019/NĐ-CP ngày 23/9/2019 của Chính phủ sửa đổi, bổ sung một số điều Nghị định số 61/2015/NĐ-CP ngày 09/7/2015 của Chính phủ quy định về chính sách hỗ trợ tạo việc làm và Quỹ quốc gia về việc làm;</w:t>
      </w:r>
    </w:p>
    <w:p>
      <w:r>
        <w:t>Căn cứ Nghị định số 112/2021/NĐ-CP ngày 10/12/2021 của Chính phủ quy định chi tiết một số điều và biện pháp thi hành Luật Người lao động Việt Nam đi làm việc ở nước ngoài theo hợp đồng;</w:t>
      </w:r>
    </w:p>
    <w:p>
      <w:r>
        <w:t>Căn cứ Quyết định số 12/2020/QĐ-TTg ngày 31/12/2020 của Thủ tướng Chính phủ về thực hiện thí điểm ký quỹ đối với người lao động đi làm việc tại Hàn Quốc theo Chương trình cấp phép việc làm cho lao động nước ngoài ở Hàn Quốc;</w:t>
      </w:r>
    </w:p>
    <w:p>
      <w:r>
        <w:t>Căn cứ Thông tư liên tịch số 09/2016/TTLT-BLĐTBXH-BTC ngày 15/6/2016 của Bộ trưởng Bộ Lao động - Thương binh và Xã hội và Bộ trưởng Bộ Tài chính hướng dẫn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r>
        <w:t>Xét Tờ trình số 209/TTr-UBND ngày 19/11/2023 của Ủy ban nhân dân tỉnh Quảng Trị về việc đề nghị ban hành Nghị quyết về hỗ trợ người dân tộc thiểu số; người lao động thuộc hộ nghèo, cận nghèo; lực lượng vũ trang xuất ngũ; thân nhân người có công với cách mạng trên địa bàn tỉnh Quảng Trị tham gia làm việc ở nước ngoài theo hợp đồng và khi lao động hết hạn hợp đồng trở về nước có nhu cầu tìm kiếm việc làm trên địa bàn tỉnh Quảng Trị giai đoạn 2024-2026; Báo cáo thẩm tra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chính sách hỗ trợ người tham gia làm việc ở nước ngoài theo hợp đồng và hỗ trợ lao động hết hạn hợp đồng trở về nước có giao kết hợp đồng lao động trên địa bàn tỉnh Quảng Trị đối với người dân tộc thiểu số; người lao động thuộc hộ nghèo, cận nghèo; lực lượng vũ trang xuất ngũ; thân nhân người có công với cách mạng trên địa bàn tỉnh Quảng Trị giai đoạn 2024-2026</w:t>
      </w:r>
    </w:p>
    <w:p>
      <w:r>
        <w:t>2. Đối tượng áp dụng</w:t>
      </w:r>
    </w:p>
    <w:p>
      <w:r>
        <w:t>a) Người lao động là người dân tộc thiểu số; người lao động thuộc hộ nghèo, cận nghèo; lực lượng vũ trang xuất ngũ; thân nhân người có công với cách mạng trên địa bàn tỉnh Quảng Trị tham gia làm việc ở nước ngoài theo hợp đồng và khi lao động hết hạn hợp đồng trở về nước có nhu cầu tìm kiếm việc làm trên địa bàn tỉnh Quảng Trị.</w:t>
      </w:r>
    </w:p>
    <w:p>
      <w:r>
        <w:t>b) Các cơ quan, tổ chức, cá nhân khác có liên quan.</w:t>
      </w:r>
    </w:p>
    <w:p>
      <w:r>
        <w:t>Điều 2. Mục tiêu</w:t>
      </w:r>
    </w:p>
    <w:p>
      <w:r>
        <w:t>1. Mục tiêu chung</w:t>
      </w:r>
    </w:p>
    <w:p>
      <w:r>
        <w:t>a) Tạo việc làm, tăng thu nhập cho người lao động thuộc đối tượng được hưởng chính sách, góp phần vào công cuộc thực hiện Chương trình mục tiêu quốc gia Giảm nghèo bền vững; đồng thời góp phần chuyển dịch cơ cấu lao động và cơ cấu kinh tế, phục vụ sự nghiệp công nghiệp hóa, hiện đại hóa tỉnh nhà.</w:t>
      </w:r>
    </w:p>
    <w:p>
      <w:r>
        <w:t>b) Tạo điều kiện thuận lợi và khuyến khích người lao động đi làm việc ở nước ngoài theo hợp đồng sau khi về nước đầu tư sản xuất, kinh doanh, tạo việc làm cho mình và cho người khác, được vay vốn ưu đãi để tạo việc làm theo quy định của pháp luật. Đồng thời, khuyến khích các doanh nghiệp ưu tiên tiếp nhận và tuyển dụng người lao động về nước vào làm việc; hướng dẫn, giới thiệu người lao động đăng ký tìm việc làm phù hợp.</w:t>
      </w:r>
    </w:p>
    <w:p>
      <w:r>
        <w:t>2. Mục tiêu cụ thể</w:t>
      </w:r>
    </w:p>
    <w:p>
      <w:r>
        <w:t>a) Hỗ trợ 750 người đi làm việc ở nước ngoài theo hợp đồng.</w:t>
      </w:r>
    </w:p>
    <w:p>
      <w:r>
        <w:t>b) Hỗ trợ 93 người lao động là lực lượng vũ trang xuất ngũ vay vốn chi phí đi làm việc nước ngoài theo hợp đồng.</w:t>
      </w:r>
    </w:p>
    <w:p>
      <w:r>
        <w:t>c) Hỗ trợ 450 người lao động đi làm việc ở nước ngoài theo hợp đồng, hết hạn hợp đồng trở về nước tìm kiếm được việc làm tại tỉnh Quảng Trị.</w:t>
      </w:r>
    </w:p>
    <w:p>
      <w:r>
        <w:t>Điều 3. Điều kiện hỗ trợ</w:t>
      </w:r>
    </w:p>
    <w:p>
      <w:r>
        <w:t>1. Đối với chính sách hỗ trợ kinh phí một lần theo thị trường cho người lao động là người dân tộc thiểu số; người lao động thuộc hộ nghèo, cận nghèo; lực lượng vũ trang xuất ngũ; thân nhân người có công với cách mạng trên địa bàn tỉnh Quảng Trị tham gia làm việc ở nước ngoài theo hợp đồng và chính sách hỗ trợ vay vốn chi phí đi làm việc nước ngoài theo hợp đồng cho người lao động là lực lượng vũ trang xuất ngũ:</w:t>
      </w:r>
    </w:p>
    <w:p>
      <w:r>
        <w:t>a) Thường trú hợp pháp tại tỉnh Quảng Trị.</w:t>
      </w:r>
    </w:p>
    <w:p>
      <w:r>
        <w:t>b) Có thông báo xuất cảnh của cơ quan có thẩm quyền (trong khoảng thời gian từ ngày 01/01/2024 đến hết ngày 31/12/2026).</w:t>
      </w:r>
    </w:p>
    <w:p>
      <w:r>
        <w:t>c) Có hợp đồng lao động với các doanh nghiệp, đơn vị được cấp có thẩm quyền cấp phép hoạt động đưa người lao động đi làm việc ở nước ngoài theo hợp đồng hoặc hợp đồng của người lao động giao kết trực tiếp với người sử dụng lao động ở nước ngoài.</w:t>
      </w:r>
    </w:p>
    <w:p>
      <w:r>
        <w:t>d) Được cấp chứng chỉ, giấy chứng nhận hoặc xác nhận hoàn thành khóa học nghề/bồi dưỡng kỹ năng nghề, ngoại ngữ, bồi dưỡng kiến thức cần thiết/giáo dục định hướng để đi làm việc ở nước ngoài.</w:t>
      </w:r>
    </w:p>
    <w:p>
      <w:r>
        <w:t>đ) Người lao động phải có cam kết thực hiện đúng các quy định khi nhận được hỗ trợ của chính sách, không vi phạm hợp đồng lao động và pháp luật của nước sở tại khi tham gia làm việc ở nước ngoài và về nước đúng thời hạn. Nếu không thực hiện đúng cam kết thì phải hoàn trả kinh phí cho ngân sách.</w:t>
      </w:r>
    </w:p>
    <w:p>
      <w:r>
        <w:t>e) Đối với người lao động là lực lượng vũ trang xuất ngũ có hộ khẩu thường trú trên địa bàn tỉnh Quảng Trị, đã xuất ngũ trong thời gian 12 tháng, tính từ ngày xuất ngũ mà tham gia đi làm việc ở nước ngoài theo hợp đồng.</w:t>
      </w:r>
    </w:p>
    <w:p>
      <w:r>
        <w:t>2. Đối với người lao động là người dân tộc thiểu số; người lao động thuộc hộ nghèo, cận nghèo; lực lượng vũ trang xuất ngũ; thân nhân người có công với cách mạng trên địa bàn tỉnh Quảng Trị khi lao động hết hạn hợp đồng trở về nước được hưởng chính sách hỗ trợ khi đảm bảo:</w:t>
      </w:r>
    </w:p>
    <w:p>
      <w:r>
        <w:t>a) Người lao động đi làm việc tại nước ngoài theo hợp đồng, hết hạn hợp đồng trở về nước tìm kiếm được việc làm, trong khoảng thời gian từ ngày 01/01/2024 đến hết ngày 31/12/2026).</w:t>
      </w:r>
    </w:p>
    <w:p>
      <w:r>
        <w:t>b) Lao động trong thời gian 03 năm kể từ khi hết hạn hợp đồng trở về nước đúng hạn tìm kiếm được việc làm tại tỉnh Quảng Trị.</w:t>
      </w:r>
    </w:p>
    <w:p>
      <w:r>
        <w:t>c) Không vi phạm hợp đồng lao động và pháp luật của nước sở tại khi tham gia làm việc ở nước ngoài.</w:t>
      </w:r>
    </w:p>
    <w:p>
      <w:r>
        <w:t>d) Có giao kết hợp đồng lao động không xác định thời hạn đối với doanh nghiệp, đơn vị hoạt động sản xuất, kinh doanh trên địa bàn tỉnh; hoặc tổ chức thành lập doanh nghiệp, hợp tác xã, tổ hợp tác, hộ kinh doanh trên địa bàn tỉnh.</w:t>
      </w:r>
    </w:p>
    <w:p>
      <w:r>
        <w:t>Điều 4. Các chính sách hỗ trợ</w:t>
      </w:r>
    </w:p>
    <w:p>
      <w:r>
        <w:t>1. Chính sách hỗ trợ tiền một lần theo từng thị trường lao động:</w:t>
      </w:r>
    </w:p>
    <w:p>
      <w:r>
        <w:t>a) Thân nhân người có công với cách mạng, người dân tộc thiểu số; người lao động thuộc hộ nghèo khi tham gia đi làm việc ở nước ngoài theo hợp đồng sẽ được hỗ trợ tiền một lần theo từng thị trường lao động, như sau:</w:t>
      </w:r>
    </w:p>
    <w:p>
      <w:r>
        <w:t>- Mức hỗ trợ khi đi lao động ở thị trường Nhật Bản: 10.000.000 đồng/người;</w:t>
      </w:r>
    </w:p>
    <w:p>
      <w:r>
        <w:t>- Mức hỗ trợ khi đi lao động ở thị trường Hàn Quốc: 7.000.000 đồng/người;</w:t>
      </w:r>
    </w:p>
    <w:p>
      <w:r>
        <w:t>- Mức hỗ trợ khi đi lao động ở thị trường Đài Loan: 7.000.000 đồng/người;</w:t>
      </w:r>
    </w:p>
    <w:p>
      <w:r>
        <w:t>- Mức hỗ trợ khi đi lao động ở thị trường khác: 5.000.000 đồng/người.</w:t>
      </w:r>
    </w:p>
    <w:p>
      <w:r>
        <w:t>b) Người lao động thuộc lực lượng vũ trang đã xuất ngũ trong thời gian 12 tháng tính từ ngày xuất ngũ; người lao động thuộc hộ cận nghèo khi tham gia đi làm việc ở nước ngoài theo hợp đồng được hỗ trợ 70% mức hỗ trợ quy định tại điểm a khoản 1 Điều này.</w:t>
      </w:r>
    </w:p>
    <w:p>
      <w:r>
        <w:t>c) Người lao động được quy định tại chính sách được hỗ trợ khi đi lao động ở nước ngoài theo hợp đồng từ ngày 01/01/2024 đến hết ngày 31/12/2026. Trường hợp người lao động đồng thời thuộc hai hay nhiều đối tượng quy định tại điểm a và b khoản 1 Điều này thì được hỗ trợ theo đối tượng hưởng mức hỗ trợ cao nhất.</w:t>
      </w:r>
    </w:p>
    <w:p>
      <w:r>
        <w:t>2. Chính sách hỗ trợ vay vốn chi phí đi làm việc nước ngoài theo hợp đồng cho người lao động là lực lượng vũ trang xuất ngũ:</w:t>
      </w:r>
    </w:p>
    <w:p>
      <w:r>
        <w:t>a) Mức vay: được hỗ trợ 100% vốn vay tín chấp sử dụng vào việc chi trả thực tế các khoản chi phí, lệ phí hợp pháp cần thiết để người lao động đi làm việc ở nước ngoài theo hợp đồng ký kết giữa người lao động và doanh nghiệp dịch vụ, tổ chức sự nghiệp đưa người lao động đi làm việc ở nước ngoài theo hợp đồng (không bao gồm tiền ký quỹ).</w:t>
      </w:r>
    </w:p>
    <w:p>
      <w:r>
        <w:t>b) Thời hạn cho vay: không vượt quá thời hạn làm việc ở nước ngoài được ghi trong hợp đồng.</w:t>
      </w:r>
    </w:p>
    <w:p>
      <w:r>
        <w:t>c) Lãi suất cho vay: Bằng lãi suất cho vay hộ nghèo do Chính phủ quy định từ nguồn vốn ngân sách địa phương ủy thác qua Chi nhánh Ngân hàng chính sách xã hội tỉnh; lãi suất nợ quá hạn bằng 130% lãi suất cho vay.</w:t>
      </w:r>
    </w:p>
    <w:p>
      <w:r>
        <w:t>d) Đối với lực lượng vũ trang xuất ngũ trong trường hợp đối tượng là người dân tộc thiểu số; thuộc hộ nghèo, cận nghèo; thân nhân người có công với cách mạng thì không được hưởng chính sách tại khoản 2 Điều này (do đã được hưởng chính sách của Trung ương theo Nghị định số 61/2015/NĐ-CP, ngày 09/7/2015 của Chính phủ quy định về chính sách hỗ trợ tạo việc làm và Quỹ quốc gia về việc làm).</w:t>
      </w:r>
    </w:p>
    <w:p>
      <w:r>
        <w:t>3. Chính sách hỗ trợ cho người lao động là người dân tộc thiểu số; người lao động thuộc hộ nghèo, cận nghèo; lực lượng vũ trang xuất ngũ; thân nhân người có công với cách mạng là lao động hết hạn hợp đồng trở về nước có nhu cầu tìm kiếm việc làm tại tỉnh Quảng Trị</w:t>
      </w:r>
    </w:p>
    <w:p>
      <w:r>
        <w:t>Chính sách hỗ trợ một lần, chi phí cho hoạt động tìm kiếm, kết nối việc làm thành công trên địa bàn tỉnh Quảng Trị: 2.500.000 đồng/người.</w:t>
      </w:r>
    </w:p>
    <w:p>
      <w:r>
        <w:t>4. Hoạt động thông tin tuyên truyền, nâng cao năng lực và giám sát đánh giá Nghị quyết.</w:t>
      </w:r>
    </w:p>
    <w:p>
      <w:r>
        <w:t>Điều 5. Nguồn kinh phí thực hiện</w:t>
      </w:r>
    </w:p>
    <w:p>
      <w:r>
        <w:t>1. Đối với chính sách hỗ trợ kinh phí một lần theo thị trường và chính sách hỗ trợ đối với người dân tộc thiểu số; người thuộc hộ nghèo, cận nghèo, thân nhân người có công với cách mạng, lực lượng vũ trang xuất ngũ trong thời gian 03 năm kể từ khi hết hạn hợp đồng trở về nước có nhu cầu tìm kiếm việc làm tại tỉnh Quảng Trị, hoạt động thông tin tuyên truyền, nâng cao năng lực và giám sát đánh giá Nghị quyết: Nguồn kinh phí ngân sách tỉnh.</w:t>
      </w:r>
    </w:p>
    <w:p>
      <w:r>
        <w:t>2. Đối với chính sách hỗ trợ vốn vay: Nguồn vốn ngân sách tỉnh ủy thác qua Chi nhánh Ngân hàng Chính sách xã hội tỉnh.</w:t>
      </w:r>
    </w:p>
    <w:p>
      <w:r>
        <w:t>Điều 6.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có hiệu lực từ ngày 01 tháng 01 năm 2024./.</w:t>
      </w:r>
    </w:p>
    <w:p>
      <w:r>
        <w:t>Nơi nhận:</w:t>
      </w:r>
    </w:p>
    <w:p>
      <w:r>
        <w:t>- UBTV Quốc Hội, Chính Phủ;</w:t>
      </w:r>
    </w:p>
    <w:p>
      <w:r>
        <w:t>- Các Bộ: LĐ-TB&amp;XH, Tài chính, Tư pháp;</w:t>
      </w:r>
    </w:p>
    <w:p>
      <w:r>
        <w:t>- Cục Kiểm tra văn bản QPPL - Bộ Tư pháp;</w:t>
      </w:r>
    </w:p>
    <w:p>
      <w:r>
        <w:t>- TTTU, TT HĐND, UBND, UBMTTQVN tỉnh;</w:t>
      </w:r>
    </w:p>
    <w:p>
      <w:r>
        <w:t>- Đoàn ĐBQH tỉnh;</w:t>
      </w:r>
    </w:p>
    <w:p>
      <w:r>
        <w:t>- Đại biểu HĐND tỉnh;</w:t>
      </w:r>
    </w:p>
    <w:p>
      <w:r>
        <w:t>- Các Ban HĐND tỉnh;</w:t>
      </w:r>
    </w:p>
    <w:p>
      <w:r>
        <w:t>- Các Sở, ban, ngành, đoàn thể cấp tỉnh;</w:t>
      </w:r>
    </w:p>
    <w:p>
      <w:r>
        <w:t>- Các VP: Đoàn ĐBQH và HĐND, UBND tỉnh;</w:t>
      </w:r>
    </w:p>
    <w:p>
      <w:r>
        <w:t>- TT HĐND, UBND các huyện, thị xã, thành phố;</w:t>
      </w:r>
    </w:p>
    <w:p>
      <w:r>
        <w:t>- Lưu VT, DT.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