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112/NQ-CP năm 2023 về kéo dài thời gian thực hiện thí điểm Đội Quản lý trật tự xây dựng đô thị trực thuộc Ủy ban nhân dân quận, huyện, thị xã tại thành phố Hà Nội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112/NQ-CP</w:t>
      </w:r>
    </w:p>
    <w:p>
      <w:r>
        <w:t>Hà Nội, ngày 26 tháng 7 năm 2023</w:t>
      </w:r>
    </w:p>
    <w:p>
      <w:r>
        <w:t>NGHỊ QUYẾT</w:t>
      </w:r>
    </w:p>
    <w:p>
      <w:r>
        <w:t>VỀ VIỆC KÉO DÀI THỜI GIAN THỰC HIỆN THÍ ĐIỂM ĐỘI QUẢN LÝ TRẬT TỰ XÂY DỰNG ĐÔ THỊ TRỰC THUỘC ỦY BAN NHÂN DÂN QUẬN, HUYỆN, THỊ XÃ TẠI THÀNH PHỐ HÀ NỘI</w:t>
      </w:r>
    </w:p>
    <w:p>
      <w:r>
        <w:t>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Ủy ban nhân dân thành phố Hà Nội.</w:t>
      </w:r>
    </w:p>
    <w:p>
      <w:r>
        <w:t>QUYẾT NGHỊ:</w:t>
      </w:r>
    </w:p>
    <w:p>
      <w:r>
        <w:t>Điều 1.  Đồng ý kéo dài thời gian thực hiện thí điểm Đội Quản lý trật tự xây dựng đô thị trực thuộc Ủy ban nhân dân quận, huyện, thị xã tại thành phố Hà Nội cho đến khi có quyết định chính thức của cơ quan có thẩm quyền về mô hình tổ chức quản lý trật tự xây dựng đô thị thuộc Ủy ban nhân dân quận, huyện, thị xã tại thành phố Hà Nội.</w:t>
      </w:r>
    </w:p>
    <w:p>
      <w:r>
        <w:t>Điều 2.  Giao Bộ Nội vụ chủ trì, phối hợp với Ủy ban nhân dân thành phố Hà Nội và các bộ ngành liên quan xây dựng, trình Thủ tướng Chính phủ dự thảo Quyết định sửa đổi, bổ sung Điều 4 Quyết định số 26/2018/QĐ-TTg ngày 22 tháng 6 năm 2018 của Thủ tướng Chính phủ thí điểm thành lập Đội Quản lý trật tự xây dựng đô thị trực thuộc Ủy ban nhân dân quận, huyện, thị xã tại thành phố Hà Nội theo trình tự, thủ tục rút gọn.</w:t>
      </w:r>
    </w:p>
    <w:p>
      <w:r>
        <w:t>Điều 3.  Nghị quyết này có hiệu lực thi hành kể từ ngày ký ban hành.</w:t>
      </w:r>
    </w:p>
    <w:p>
      <w:r>
        <w:t>Điều 4.  Các Bộ trưởng: Nội vụ, Tư pháp, Xây dựng, Tổng Thanh tra Chính phủ, Chủ tịch Ủy ban nhân dân thành phố Hà Nội và các cơ quan, tổ chức, cá nhân có liên quan chịu trách nhiệm thi hành Nghị quyết này.</w:t>
      </w:r>
    </w:p>
    <w:p>
      <w:r>
        <w:t>Nơi nhận:</w:t>
      </w:r>
    </w:p>
    <w:p>
      <w:r>
        <w:t>- Như Điều 4;</w:t>
      </w:r>
    </w:p>
    <w:p>
      <w:r>
        <w:t>- Thủ tướng, các Phó Thủ tướng Chính phủ;</w:t>
      </w:r>
    </w:p>
    <w:p>
      <w:r>
        <w:t>- Thành ủy, HĐND, UBND TP Hà Nội;</w:t>
      </w:r>
    </w:p>
    <w:p>
      <w:r>
        <w:t>- VPCP: BTCN, các PCN, Trợ lý, Thư ký TTg, PTTg,</w:t>
      </w:r>
    </w:p>
    <w:p>
      <w:r>
        <w:t>TGĐ Cổng TTĐT, các Vụ: PL, CN, Công báo;</w:t>
      </w:r>
    </w:p>
    <w:p>
      <w:r>
        <w:t>- Lưu: VT, TCCV (3b).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