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2024 quy định giá dịch vụ khám bệnh, chữa bệnh đối với các cơ sở khám bệnh, chữa bệnh của Nhà nước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110/NQ-HĐND</w:t>
      </w:r>
    </w:p>
    <w:p>
      <w:r>
        <w:t>Bình Định, ngày 12 tháng 12 năm 2024</w:t>
      </w:r>
    </w:p>
    <w:p>
      <w:r>
        <w:t>NGHỊ QUYẾT</w:t>
      </w:r>
    </w:p>
    <w:p>
      <w:r>
        <w:t>QUY ĐỊNH GIÁ DỊCH VỤ KHÁM BỆNH, CHỮA BỆNH ĐỐI VỚI CÁC CƠ SỞ KHÁM BỆNH, CHỮA BỆNH CỦA NHÀ NƯỚC THUỘC PHẠM VI QUẢN LÝ CỦA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291/TTr-UBND ngày 18 tháng 11 năm 2024 của Ủy ban nhân dân tỉnh về việc đề nghị thông qua Nghị quyết quy định giá dịch vụ khám bệnh, chữa bệnh đối với các cơ sở khám bệnh, chữa bệnh của Nhà nước thuộc phạm vi quản lý của tỉnh Bình Định; Báo cáo thẩm tra số 83/BC-VHXH ngày 08 tháng 12 năm 2024 của Ban Văn hoá - Xã hội Hội đồng nhân dân tỉnh; ý kiến thảo luận của đại biểu Hội đồng nhân dân tỉnh tại kỳ họp.</w:t>
      </w:r>
    </w:p>
    <w:p>
      <w:r>
        <w:t>QUYẾT NGHỊ:</w:t>
      </w:r>
    </w:p>
    <w:p>
      <w:r>
        <w:t>Điều 1.    Thống nhất thông qua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Bình Định, gồm:</w:t>
      </w:r>
    </w:p>
    <w:p>
      <w:r>
        <w:t>1. Giá dịch vụ khám bệnh, hội chẩn quy định tại Phụ lục I.</w:t>
      </w:r>
    </w:p>
    <w:p>
      <w:r>
        <w:t>2. Giá dịch vụ ngày giường bệnh quy định tại Phụ lục II.</w:t>
      </w:r>
    </w:p>
    <w:p>
      <w:r>
        <w:t>3. Giá dịch vụ kỹ thuật, xét nghiệm quy định tại Phụ lục III.</w:t>
      </w:r>
    </w:p>
    <w:p>
      <w:r>
        <w:t>4. Giá dịch vụ kỹ thuật thực hiện bằng phương pháp vô cảm gây tê chưa bao gồm chi phí thuốc và oxy sử dụng cho dịch vụ quy định tại Phụ lục IV. Chi phí thuốc và oxy thanh toán với cơ quan bảo hiểm xã hội và người bệnh theo thực tế sử dụng và kết quả mua sắm của cơ sở khám bệnh, chữa bệnh.</w:t>
      </w:r>
    </w:p>
    <w:p>
      <w:r>
        <w:t>5. Giá dịch vụ kỹ thuật, xét nghiệm áp dụng cho Phòng khám đa khoa khu vực thuộc Trung tâm y tế được quy định tại Phụ lục III.</w:t>
      </w:r>
    </w:p>
    <w:p>
      <w:r>
        <w:t>6. Giá dịch vụ kỹ thuật, xét nghiệm áp dụng cho Trạm Y tế quy định tại Phụ lục V.</w:t>
      </w:r>
    </w:p>
    <w:p>
      <w:r>
        <w:t>Mức giá dịch vụ khám bệnh, chữa bệnh quy định tại Nghị quyết này bao gồm chi phí trực tiếp và chi phí tiền lương. Trong đó, chi phí tiền lương tính trong giá dịch vụ khám bệnh, chữa bệnh bao gồm: Tiền lương ngạch bậc, chức vụ, các khoản phụ cấp, các khoản đóng góp theo chế độ do Nhà nước quy định theo mức lương cơ sở 2,34 triệu đồng và Phụ cấp thường trực, phụ cấp phẫu thuật, thủ thuật theo quy định. Chưa bao gồm: chế độ phụ cấp ưu đãi, phụ cấp thu hút, trợ cấp và các ưu đãi khác đối với cán bộ, công chức, viên chức (kể cả người tập sự) trực tiếp làm công tác chuyên môn y tế tại các cơ sở y tế của Nhà nước ở vùng có điều kiện kinh tế - xã hội đặc biệt khó khăn và Quỹ tiền thưởng hàng năm theo quy định tại Nghị định số 73/2024/NĐ-CP ngày 30 tháng 6 năm 2024 của Chính phủ quy định mức lương cơ sở và chế độ tiền thưởng đối với cán bộ, công chức, viên chức và lực lượng vũ trang.</w:t>
      </w:r>
    </w:p>
    <w:p>
      <w:r>
        <w:t>Điều 2.</w:t>
      </w:r>
    </w:p>
    <w:p>
      <w:r>
        <w:t>1. Kể từ ngày Nghị quyết này có hiệu lực thi hành, không áp dụng giá dịch vụ khám bệnh, chữa bệnh bảo hiểm y tế tại cơ sở khám bệnh, chữa bệnh của Nhà nước thuộc phạm vi quản lý của tỉnh Bình Định ban hành kèm theo Thông tư số 22/2023/TT-BYT ngày 17 tháng 11 năm 2023 của Bộ trưởng Bộ Y tế và giá dịch vụ khám bệnh, chữa bệnh không thuộc phạm vi thanh toán của Quỹ bảo hiểm y tế trong các cơ sở khám bệnh, chữa bệnh của Nhà nước thuộc tỉnh Bình Định ban hành kèm theo Nghị quyết số 54/2019/NQ-HĐND ngày 13 tháng 12 năm 2019 của Hội đồng nhân dân tỉnh Bình Định.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Giao Ủy ban nhân dân tỉnh tổ chức triển khai thực hiện Nghị quyết.</w:t>
      </w:r>
    </w:p>
    <w:p>
      <w:r>
        <w:t>Điều 4.    Thường trực Hội đồng nhân dân tỉnh, các Ban của Hội đồng nhân dân tỉnh, Tổ đại biểu Hội đồng nhân dân tỉnh và đại biểu Hội đồng nhân dân tỉnh giám sát, kiểm tra việc thực hiện Nghị quyết.</w:t>
      </w:r>
    </w:p>
    <w:p>
      <w:r>
        <w:t>Nghị quyết này được Hội đồng nhân dân tỉnh Bình Định Khóa XIII Kỳ họp thứ 20 thông qua ngày 12 tháng 12 năm 2024 và có hiệu lực từ ngày 18 tháng 12 năm 2024./.</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