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2025 thành lập Sở Khoa học và Công nghệ trên cơ sở hợp nhất Sở Thông tin và Truyền thông và Sở Khoa học và Công nghệ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11/NQ-HĐND</w:t>
      </w:r>
    </w:p>
    <w:p>
      <w:r>
        <w:t>Bình Dương, ngày 26 tháng 02 năm 2025</w:t>
      </w:r>
    </w:p>
    <w:p>
      <w:r>
        <w:t>NGHỊ QUYẾT</w:t>
      </w:r>
    </w:p>
    <w:p>
      <w:r>
        <w:t>THÀNH LẬP SỞ KHOA HỌC VÀ CÔNG NGHỆ TRÊN CƠ SỞ HỢP NHẤT SỞ THÔNG TIN VÀ TRUYỀN THÔNG VÀ SỞ KHOA HỌC VÀ CÔNG NGHỆ TỈNH BÌNH DƯƠNG</w:t>
      </w:r>
    </w:p>
    <w:p>
      <w:r>
        <w:t>HỘI ĐỒNG NHÂN DÂN TỈNH BÌNH DƯƠNG</w:t>
      </w:r>
    </w:p>
    <w:p>
      <w:r>
        <w:t>KHÓA X - KỲ HỌP THỨ 21 (CHUYÊN ĐỀ)</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Đề án số 12-ĐA/TU ngày 07 tháng 02 năm 2025 của Tỉnh ủy về việc sắp xếp, tinh gọn tổ chức, bộ máy các cơ quan, đơn vị trong hệ thống chính trị tỉnh;</w:t>
      </w:r>
    </w:p>
    <w:p>
      <w:r>
        <w:t>Xét Tờ trình số 940/TTr-UBND ngày 21 tháng 02 năm 2025 của Ủy ban nhân dân tỉnh về việc thành lập các cơ quan chuyên môn thuộc Ủy ban nhân dân tỉnh Bình Dương; Báo cáo thẩm tra số 16/BC-HĐND ngày 21 tháng 02 năm 2025 của Ban Pháp chế và ý kiến thảo luận của đại biểu Hội đồng nhân dân tỉnh tại kỳ họp.</w:t>
      </w:r>
    </w:p>
    <w:p>
      <w:r>
        <w:t>QUYẾT NGHỊ:</w:t>
      </w:r>
    </w:p>
    <w:p>
      <w:r>
        <w:t>Điều 1.  Thành lập Sở Khoa học và Công nghệ trên cơ sở hợp nhất Sở Thông tin và Truyền thông và Sở Khoa học và Công nghệ tỉnh Bình Dương.</w:t>
      </w:r>
    </w:p>
    <w:p>
      <w:r>
        <w:t>1. Tên gọi: Sở Khoa học và Công nghệ tỉnh Bình Dương.</w:t>
      </w:r>
    </w:p>
    <w:p>
      <w:r>
        <w:t>2. Địa vị pháp lý: Sở Khoa học và Công nghệ tỉnh Bình Dương là cơ quan chuyên môn thuộc Ủy ban nhân dân tỉnh Bình Dương có tư cách pháp nhân, có con dấu, tài khoản riêng, thực hiện chức năng, nhiệm vụ, quyền hạn theo quy định của pháp luật.</w:t>
      </w:r>
    </w:p>
    <w:p>
      <w:r>
        <w:t>Điều 2.  Ủy ban nhân dân tỉnh có trách nhiệm quy định tổ chức bộ máy và nhiệm vụ, quyền hạn cụ thể của Sở Khoa học và Công nghệ theo quy định của pháp luật.</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21 (chuyên đề) thông qua ngày 26 tháng 02 năm 2025 và có hiệu lực kể từ ngày 01 tháng 3 năm 2025./.</w:t>
      </w:r>
    </w:p>
    <w:p>
      <w:r>
        <w:t>Nơi nhận:</w:t>
      </w:r>
    </w:p>
    <w:p>
      <w:r>
        <w:t>- Ủy ban Thường vụ Quốc hội; Chính phủ;</w:t>
      </w:r>
    </w:p>
    <w:p>
      <w:r>
        <w:t>- Văn phòng: Quốc hội, Chính phủ;</w:t>
      </w:r>
    </w:p>
    <w:p>
      <w:r>
        <w:t>- Ủy ban Công tác đại biểu;</w:t>
      </w:r>
    </w:p>
    <w:p>
      <w:r>
        <w:t>- Các Bộ: Nội vụ, Khoa học và Công nghệ;</w:t>
      </w:r>
    </w:p>
    <w:p>
      <w:r>
        <w:t>- Thường trực Tỉnh ủy;</w:t>
      </w:r>
    </w:p>
    <w:p>
      <w:r>
        <w:t>- Đoàn ĐBQH tỉnh;</w:t>
      </w:r>
    </w:p>
    <w:p>
      <w:r>
        <w:t>- Thường trực HĐND, UBND, UBMTTQ tỉnh;</w:t>
      </w:r>
    </w:p>
    <w:p>
      <w:r>
        <w:t>- Đại biểu Hội đồng nhân dân tỉnh;</w:t>
      </w:r>
    </w:p>
    <w:p>
      <w:r>
        <w:t>- Các sở, ban, ngành, đoàn thể cấp tỉnh;</w:t>
      </w:r>
    </w:p>
    <w:p>
      <w:r>
        <w:t>- Văn phòng: Tỉnh ủy, Đoàn ĐBQH và HĐND tỉnh, UBND tỉnh;</w:t>
      </w:r>
    </w:p>
    <w:p>
      <w:r>
        <w:t>- Thường trực HĐND; UBND cấp huyện;</w:t>
      </w:r>
    </w:p>
    <w:p>
      <w:r>
        <w:t>- Trung tâm Công báo Bình Dương;</w:t>
      </w:r>
    </w:p>
    <w:p>
      <w:r>
        <w:t>- Website, Báo, Đài PTTH Bình Dương;</w:t>
      </w:r>
    </w:p>
    <w:p>
      <w:r>
        <w:t>- Các Phòng, App, Web;</w:t>
      </w:r>
    </w:p>
    <w:p>
      <w:r>
        <w:t>- Lưu: VT, TrAnh.</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