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một số Nghị quyết của Hội đồng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11/2024/NQ-HĐND</w:t>
      </w:r>
    </w:p>
    <w:p>
      <w:r>
        <w:t>Tiền Giang, ngày 09 tháng 12 năm 2024</w:t>
      </w:r>
    </w:p>
    <w:p>
      <w:r>
        <w:t>NGHỊ QUYẾT</w:t>
      </w:r>
    </w:p>
    <w:p>
      <w:r>
        <w:t>BÃI BỎ MỘT SỐ NGHỊ QUYẾT CỦA HỘI ĐỒNG NHÂN DÂN TỈNH TIỀN GIANG</w:t>
      </w:r>
    </w:p>
    <w:p>
      <w:r>
        <w:t>HỘI ĐỒNG NHÂN DÂN TỈNH TIỀN GIANG</w:t>
      </w:r>
    </w:p>
    <w:p>
      <w:r>
        <w:t>KHÓA X - KỲ HỌP THỨ 15</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và Luật sửa đổi, bổ sung một số điều của Luật Đất đai, Luật Nhà ở, Luật Kinh doanh bất động sản và Luật Các tổ chức tín dụng ngày 29 tháng 6 năm 2024;</w:t>
      </w:r>
    </w:p>
    <w:p>
      <w:r>
        <w:t>Căn cứ Luật Đất đai ngày 18 tháng 01 năm 2024 được sửa đổi, bổ sung một số điều theo Luật sửa đổi, bổ sung một số điều của Luật Đất đai, Luật Nhà ở, Luật Kinh doanh bất động sản và Luật Các tổ chức tín dụng ngày 29 tháng 6 năm 2024;</w:t>
      </w:r>
    </w:p>
    <w:p>
      <w:r>
        <w:t>Căn cứ Luật Ban hành văn bản quy phạm pháp luật ngày 22 tháng 6 năm 2015 đã được sửa đổi, bổ sung một số điều theo Luật sửa đổi, bổ sung một số điều của Luật Ban hành văn bản quy phạm pháp luật ngày 18 tháng 6 năm 2020;</w:t>
      </w:r>
    </w:p>
    <w:p>
      <w:r>
        <w:t>Căn cứ Luật Du lịch ngày 19 tháng 6 năm 2017;</w:t>
      </w:r>
    </w:p>
    <w:p>
      <w:r>
        <w:t>Căn cứ Nghị định số 88/2024/NĐ-CP ngày 15 tháng 7 năm 2024 của Chính phủ quy định về bồi thường, hỗ trợ, tái định cư khi Nhà nước thu hồi đất;</w:t>
      </w:r>
    </w:p>
    <w:p>
      <w:r>
        <w:t>Căn cứ Nghị định số 112/2024/NĐ-CP ngày 11 tháng 9 năm 2024 của Chính phủ quy định chi tiết về đất trồng lúa;</w:t>
      </w:r>
    </w:p>
    <w:p>
      <w:r>
        <w:t>Xét Tờ trình số 398/TTr-UBND ngày 08 tháng 11 năm 2024 của Ủy ban nhân dân tỉnh về việc đề nghị Hội đồng nhân dân tỉnh thông qua Nghị quyết bãi bỏ một số Nghị quyết của Hội đồng nhân dân tỉnh Tiền Giang; Báo cáo thẩm tra số 476/BC-HĐND ngày 28 tháng 11 năm 2024 của Ban Pháp chế Hội đồng nhân dân tỉnh; ý kiến thảo luận của đại biểu Hội đồng nhân dân tỉnh tại kỳ họp.</w:t>
      </w:r>
    </w:p>
    <w:p>
      <w:r>
        <w:t>QUYẾT NGHỊ:</w:t>
      </w:r>
    </w:p>
    <w:p>
      <w:r>
        <w:t>Điều 1.  Bãi bỏ toàn bộ 03 Nghị quyết của Hội đồng nhân dân tỉnh, bao gồm:</w:t>
      </w:r>
    </w:p>
    <w:p>
      <w:r>
        <w:t>1. Nghị quyết số 54/2013/NQ-HĐND ngày 11 tháng 7 năm 2013 của Hội đồng nhân dân tỉnh thông qua Quy hoạch phát triển du lịch tỉnh Tiền Giang đến năm 2020 và tầm nhìn đến năm 2030.</w:t>
      </w:r>
    </w:p>
    <w:p>
      <w:r>
        <w:t>2. Nghị quyết số 15/2016/NQ-HĐND ngày 08 tháng 12 năm 2016 của Hội đồng nhân dân tỉnh quy định mức thu tiền bảo vệ, phát triển đất trồng lúa trên địa bàn tỉnh Tiền Giang.</w:t>
      </w:r>
    </w:p>
    <w:p>
      <w:r>
        <w:t>3. Nghị quyết số 03/2023/NQ-HĐND ngày 13 tháng 7 năm 2023 của Hội đồng nhân dân tỉnh quy định nội dung chi, mức chi tổ chức thực hiện bồi thường, hỗ trợ, tái định cư và cưỡng chế kiểm đếm, cưỡng chế thu hồi đất khi Nhà nước thu hồi đất trên địa bàn tỉnh Tiền Giang.</w:t>
      </w:r>
    </w:p>
    <w:p>
      <w:r>
        <w:t>Lý do: không còn phù hợp với quy định pháp luật hiện hành.</w:t>
      </w:r>
    </w:p>
    <w:p>
      <w:r>
        <w:t>Điều 2. Điều khoản thi hành</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19 tháng 12 năm 2024./.</w:t>
      </w:r>
    </w:p>
    <w:p>
      <w:r>
        <w:t>Nơi nhận:</w:t>
      </w:r>
    </w:p>
    <w:p>
      <w:r>
        <w:t>- Ủy ban Thường vụ Quốc hội;</w:t>
      </w:r>
    </w:p>
    <w:p>
      <w:r>
        <w:t>- Văn phòng Chính phủ;</w:t>
      </w:r>
    </w:p>
    <w:p>
      <w:r>
        <w:t>- Các Bộ: TC, VHTT&amp;DL,TN&amp;MT, NN&amp;PTNT;</w:t>
      </w:r>
    </w:p>
    <w:p>
      <w:r>
        <w:t>- Cục Kiểm tra VBQPPL (Bộ Tư pháp);</w:t>
      </w:r>
    </w:p>
    <w:p>
      <w:r>
        <w:t>- Kiểm toán Nhà nước khu vực IX;</w:t>
      </w:r>
    </w:p>
    <w:p>
      <w:r>
        <w:t>- Các đ/c UVBTV Tỉnh ủy;</w:t>
      </w:r>
    </w:p>
    <w:p>
      <w:r>
        <w:t>- Thường trực HĐND tỉnh;</w:t>
      </w:r>
    </w:p>
    <w:p>
      <w:r>
        <w:t>- UBND, UB. MTTQVN tỉnh;</w:t>
      </w:r>
    </w:p>
    <w:p>
      <w:r>
        <w:t>- Các Ban của HĐND tỉnh;</w:t>
      </w:r>
    </w:p>
    <w:p>
      <w:r>
        <w:t>- Các sở, ban, ngành, đoàn thể tỉnh;</w:t>
      </w:r>
    </w:p>
    <w:p>
      <w:r>
        <w:t>- Đại biểu Quốc hội tỉnh;</w:t>
      </w:r>
    </w:p>
    <w:p>
      <w:r>
        <w:t>- Đại biểu HĐND tỉnh;</w:t>
      </w:r>
    </w:p>
    <w:p>
      <w:r>
        <w:t>- Văn phòng: Tỉnh ủy, ĐĐBQH&amp;HĐND, UBND tỉnh;</w:t>
      </w:r>
    </w:p>
    <w:p>
      <w:r>
        <w:t>- TT. HĐND, UBND các huyện, thành, thị;</w:t>
      </w:r>
    </w:p>
    <w:p>
      <w:r>
        <w:t>- TT. HĐND, UBND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